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B39" w:rsidRPr="00D143D9" w:rsidRDefault="001F5EA9" w:rsidP="001F5EA9">
      <w:pPr>
        <w:jc w:val="center"/>
        <w:rPr>
          <w:b/>
          <w:sz w:val="32"/>
          <w:szCs w:val="32"/>
        </w:rPr>
      </w:pPr>
      <w:r w:rsidRPr="00D143D9">
        <w:rPr>
          <w:b/>
          <w:sz w:val="32"/>
          <w:szCs w:val="32"/>
        </w:rPr>
        <w:t>Пояснительная записка к отчету о реализации государственной программы Новгородской области «Социальная поддержка граждан в Новгород</w:t>
      </w:r>
      <w:r w:rsidR="008E650F" w:rsidRPr="00D143D9">
        <w:rPr>
          <w:b/>
          <w:sz w:val="32"/>
          <w:szCs w:val="32"/>
        </w:rPr>
        <w:t>ской области на 2014-20</w:t>
      </w:r>
      <w:r w:rsidR="009C40D7" w:rsidRPr="00D143D9">
        <w:rPr>
          <w:b/>
          <w:sz w:val="32"/>
          <w:szCs w:val="32"/>
        </w:rPr>
        <w:t>20</w:t>
      </w:r>
      <w:r w:rsidR="008E650F" w:rsidRPr="00D143D9">
        <w:rPr>
          <w:b/>
          <w:sz w:val="32"/>
          <w:szCs w:val="32"/>
        </w:rPr>
        <w:t xml:space="preserve"> годы»</w:t>
      </w:r>
      <w:r w:rsidR="00DF3656" w:rsidRPr="00D143D9">
        <w:rPr>
          <w:b/>
          <w:sz w:val="32"/>
          <w:szCs w:val="32"/>
        </w:rPr>
        <w:t xml:space="preserve"> за 201</w:t>
      </w:r>
      <w:r w:rsidR="009C40D7" w:rsidRPr="00D143D9">
        <w:rPr>
          <w:b/>
          <w:sz w:val="32"/>
          <w:szCs w:val="32"/>
        </w:rPr>
        <w:t>7</w:t>
      </w:r>
      <w:r w:rsidR="00DF3656" w:rsidRPr="00D143D9">
        <w:rPr>
          <w:b/>
          <w:sz w:val="32"/>
          <w:szCs w:val="32"/>
        </w:rPr>
        <w:t xml:space="preserve"> год.</w:t>
      </w:r>
    </w:p>
    <w:p w:rsidR="00F22F6A" w:rsidRPr="00D143D9" w:rsidRDefault="00F22F6A" w:rsidP="00775B25">
      <w:pPr>
        <w:snapToGrid w:val="0"/>
        <w:ind w:firstLine="690"/>
        <w:jc w:val="both"/>
        <w:rPr>
          <w:sz w:val="28"/>
          <w:szCs w:val="28"/>
        </w:rPr>
      </w:pPr>
    </w:p>
    <w:p w:rsidR="00870C3B" w:rsidRPr="00D143D9" w:rsidRDefault="0080515D" w:rsidP="0080515D">
      <w:pPr>
        <w:autoSpaceDE w:val="0"/>
        <w:autoSpaceDN w:val="0"/>
        <w:adjustRightInd w:val="0"/>
        <w:ind w:firstLine="709"/>
        <w:jc w:val="both"/>
        <w:rPr>
          <w:sz w:val="28"/>
          <w:szCs w:val="28"/>
        </w:rPr>
      </w:pPr>
      <w:proofErr w:type="gramStart"/>
      <w:r w:rsidRPr="00D143D9">
        <w:rPr>
          <w:sz w:val="28"/>
          <w:szCs w:val="28"/>
        </w:rPr>
        <w:t xml:space="preserve">Объём средств запланированных на реализацию государственной программы Новгородской области </w:t>
      </w:r>
      <w:r w:rsidRPr="00D143D9">
        <w:rPr>
          <w:b/>
          <w:sz w:val="28"/>
          <w:szCs w:val="28"/>
        </w:rPr>
        <w:t>«Социальная поддержка граждан в Новгородской области на 2014-2018 годы»</w:t>
      </w:r>
      <w:r w:rsidRPr="00D143D9">
        <w:rPr>
          <w:sz w:val="28"/>
          <w:szCs w:val="28"/>
        </w:rPr>
        <w:t xml:space="preserve">, </w:t>
      </w:r>
      <w:r w:rsidRPr="00D143D9">
        <w:rPr>
          <w:rFonts w:eastAsia="SimSun"/>
          <w:kern w:val="1"/>
          <w:sz w:val="28"/>
          <w:lang w:eastAsia="hi-IN" w:bidi="hi-IN"/>
        </w:rPr>
        <w:t xml:space="preserve">утвержденной постановлением Правительства Новгородской области от </w:t>
      </w:r>
      <w:r w:rsidRPr="00D143D9">
        <w:rPr>
          <w:sz w:val="28"/>
          <w:szCs w:val="28"/>
        </w:rPr>
        <w:t>28.10.2013 № 319 (далее государственная программа) в  201</w:t>
      </w:r>
      <w:r w:rsidR="00150B4B" w:rsidRPr="00D143D9">
        <w:rPr>
          <w:sz w:val="28"/>
          <w:szCs w:val="28"/>
        </w:rPr>
        <w:t>8</w:t>
      </w:r>
      <w:r w:rsidRPr="00D143D9">
        <w:rPr>
          <w:sz w:val="28"/>
          <w:szCs w:val="28"/>
        </w:rPr>
        <w:t xml:space="preserve"> году составил 4</w:t>
      </w:r>
      <w:r w:rsidR="00150B4B" w:rsidRPr="00D143D9">
        <w:rPr>
          <w:sz w:val="28"/>
          <w:szCs w:val="28"/>
        </w:rPr>
        <w:t>73</w:t>
      </w:r>
      <w:r w:rsidR="0069422E" w:rsidRPr="00D143D9">
        <w:rPr>
          <w:sz w:val="28"/>
          <w:szCs w:val="28"/>
        </w:rPr>
        <w:t>7,9</w:t>
      </w:r>
      <w:r w:rsidR="00150B4B" w:rsidRPr="00D143D9">
        <w:rPr>
          <w:sz w:val="28"/>
          <w:szCs w:val="28"/>
        </w:rPr>
        <w:t xml:space="preserve"> млн</w:t>
      </w:r>
      <w:r w:rsidRPr="00D143D9">
        <w:rPr>
          <w:sz w:val="28"/>
          <w:szCs w:val="28"/>
        </w:rPr>
        <w:t>. рублей</w:t>
      </w:r>
      <w:r w:rsidR="00870C3B" w:rsidRPr="00D143D9">
        <w:rPr>
          <w:sz w:val="28"/>
          <w:szCs w:val="28"/>
        </w:rPr>
        <w:t xml:space="preserve">, из  них </w:t>
      </w:r>
      <w:r w:rsidRPr="00D143D9">
        <w:rPr>
          <w:sz w:val="28"/>
          <w:szCs w:val="28"/>
        </w:rPr>
        <w:t>116</w:t>
      </w:r>
      <w:r w:rsidR="00AA5920" w:rsidRPr="00D143D9">
        <w:rPr>
          <w:sz w:val="28"/>
          <w:szCs w:val="28"/>
        </w:rPr>
        <w:t>2</w:t>
      </w:r>
      <w:r w:rsidR="00150B4B" w:rsidRPr="00D143D9">
        <w:rPr>
          <w:sz w:val="28"/>
          <w:szCs w:val="28"/>
        </w:rPr>
        <w:t>,2 млн</w:t>
      </w:r>
      <w:r w:rsidR="00F611DD" w:rsidRPr="00D143D9">
        <w:rPr>
          <w:sz w:val="28"/>
          <w:szCs w:val="28"/>
        </w:rPr>
        <w:t>. рублей</w:t>
      </w:r>
      <w:r w:rsidRPr="00D143D9">
        <w:rPr>
          <w:sz w:val="28"/>
          <w:szCs w:val="28"/>
        </w:rPr>
        <w:t xml:space="preserve"> - средства федерального бюджета</w:t>
      </w:r>
      <w:r w:rsidR="00870C3B" w:rsidRPr="00D143D9">
        <w:rPr>
          <w:sz w:val="28"/>
          <w:szCs w:val="28"/>
        </w:rPr>
        <w:t xml:space="preserve">, </w:t>
      </w:r>
      <w:r w:rsidR="00AA5920" w:rsidRPr="00D143D9">
        <w:rPr>
          <w:sz w:val="28"/>
          <w:szCs w:val="28"/>
        </w:rPr>
        <w:t>35</w:t>
      </w:r>
      <w:r w:rsidR="00150B4B" w:rsidRPr="00D143D9">
        <w:rPr>
          <w:sz w:val="28"/>
          <w:szCs w:val="28"/>
        </w:rPr>
        <w:t>72,1 млн</w:t>
      </w:r>
      <w:r w:rsidR="00F611DD" w:rsidRPr="00D143D9">
        <w:rPr>
          <w:sz w:val="28"/>
          <w:szCs w:val="28"/>
        </w:rPr>
        <w:t>. рублей</w:t>
      </w:r>
      <w:r w:rsidRPr="00D143D9">
        <w:rPr>
          <w:sz w:val="28"/>
          <w:szCs w:val="28"/>
        </w:rPr>
        <w:t xml:space="preserve"> - средства областного бюджета</w:t>
      </w:r>
      <w:r w:rsidR="00F611DD" w:rsidRPr="00D143D9">
        <w:rPr>
          <w:sz w:val="28"/>
          <w:szCs w:val="28"/>
        </w:rPr>
        <w:t>, 3</w:t>
      </w:r>
      <w:r w:rsidR="007510F0" w:rsidRPr="00D143D9">
        <w:rPr>
          <w:sz w:val="28"/>
          <w:szCs w:val="28"/>
        </w:rPr>
        <w:t>,</w:t>
      </w:r>
      <w:r w:rsidR="00F611DD" w:rsidRPr="00D143D9">
        <w:rPr>
          <w:sz w:val="28"/>
          <w:szCs w:val="28"/>
        </w:rPr>
        <w:t>6</w:t>
      </w:r>
      <w:r w:rsidR="007510F0" w:rsidRPr="00D143D9">
        <w:rPr>
          <w:sz w:val="28"/>
          <w:szCs w:val="28"/>
        </w:rPr>
        <w:t xml:space="preserve"> млн.</w:t>
      </w:r>
      <w:r w:rsidR="00F611DD" w:rsidRPr="00D143D9">
        <w:rPr>
          <w:sz w:val="28"/>
          <w:szCs w:val="28"/>
        </w:rPr>
        <w:t xml:space="preserve"> рублей – привлеченные средства</w:t>
      </w:r>
      <w:r w:rsidR="00870C3B" w:rsidRPr="00D143D9">
        <w:rPr>
          <w:sz w:val="28"/>
          <w:szCs w:val="28"/>
        </w:rPr>
        <w:t xml:space="preserve">. </w:t>
      </w:r>
      <w:proofErr w:type="gramEnd"/>
    </w:p>
    <w:p w:rsidR="0080515D" w:rsidRPr="00D143D9" w:rsidRDefault="00150B4B" w:rsidP="0080515D">
      <w:pPr>
        <w:autoSpaceDE w:val="0"/>
        <w:autoSpaceDN w:val="0"/>
        <w:adjustRightInd w:val="0"/>
        <w:ind w:firstLine="709"/>
        <w:jc w:val="both"/>
        <w:rPr>
          <w:sz w:val="28"/>
          <w:szCs w:val="28"/>
        </w:rPr>
      </w:pPr>
      <w:proofErr w:type="gramStart"/>
      <w:r w:rsidRPr="00D143D9">
        <w:rPr>
          <w:sz w:val="28"/>
          <w:szCs w:val="28"/>
        </w:rPr>
        <w:t xml:space="preserve">За полугодие 2018 года освоено </w:t>
      </w:r>
      <w:r w:rsidR="0069422E" w:rsidRPr="00D143D9">
        <w:rPr>
          <w:sz w:val="28"/>
          <w:szCs w:val="28"/>
        </w:rPr>
        <w:t>234</w:t>
      </w:r>
      <w:r w:rsidR="00111534" w:rsidRPr="00D143D9">
        <w:rPr>
          <w:sz w:val="28"/>
          <w:szCs w:val="28"/>
        </w:rPr>
        <w:t>6</w:t>
      </w:r>
      <w:r w:rsidR="0069422E" w:rsidRPr="00D143D9">
        <w:rPr>
          <w:sz w:val="28"/>
          <w:szCs w:val="28"/>
        </w:rPr>
        <w:t>,</w:t>
      </w:r>
      <w:r w:rsidR="00111534" w:rsidRPr="00D143D9">
        <w:rPr>
          <w:sz w:val="28"/>
          <w:szCs w:val="28"/>
        </w:rPr>
        <w:t>5</w:t>
      </w:r>
      <w:r w:rsidR="0069422E" w:rsidRPr="00D143D9">
        <w:rPr>
          <w:sz w:val="28"/>
          <w:szCs w:val="28"/>
        </w:rPr>
        <w:t xml:space="preserve"> млн</w:t>
      </w:r>
      <w:r w:rsidR="0080515D" w:rsidRPr="00D143D9">
        <w:rPr>
          <w:sz w:val="28"/>
          <w:szCs w:val="28"/>
        </w:rPr>
        <w:t>. рублей</w:t>
      </w:r>
      <w:r w:rsidR="00870C3B" w:rsidRPr="00D143D9">
        <w:rPr>
          <w:sz w:val="28"/>
          <w:szCs w:val="28"/>
        </w:rPr>
        <w:t xml:space="preserve">, из них </w:t>
      </w:r>
      <w:r w:rsidR="0069422E" w:rsidRPr="00D143D9">
        <w:rPr>
          <w:sz w:val="28"/>
          <w:szCs w:val="28"/>
        </w:rPr>
        <w:t>479,1 млн. рублей</w:t>
      </w:r>
      <w:r w:rsidR="0080515D" w:rsidRPr="00D143D9">
        <w:rPr>
          <w:sz w:val="28"/>
          <w:szCs w:val="28"/>
        </w:rPr>
        <w:t xml:space="preserve"> - средства федерального бюджета</w:t>
      </w:r>
      <w:r w:rsidR="00870C3B" w:rsidRPr="00D143D9">
        <w:rPr>
          <w:sz w:val="28"/>
          <w:szCs w:val="28"/>
        </w:rPr>
        <w:t xml:space="preserve">, </w:t>
      </w:r>
      <w:r w:rsidR="0069422E" w:rsidRPr="00D143D9">
        <w:rPr>
          <w:sz w:val="28"/>
          <w:szCs w:val="28"/>
        </w:rPr>
        <w:t>1865,6 млн. рублей</w:t>
      </w:r>
      <w:r w:rsidR="0080515D" w:rsidRPr="00D143D9">
        <w:rPr>
          <w:sz w:val="28"/>
          <w:szCs w:val="28"/>
        </w:rPr>
        <w:t xml:space="preserve"> - средства областного бюджета</w:t>
      </w:r>
      <w:r w:rsidR="0069422E" w:rsidRPr="00D143D9">
        <w:rPr>
          <w:sz w:val="28"/>
          <w:szCs w:val="28"/>
        </w:rPr>
        <w:t>, 1,8 млн.</w:t>
      </w:r>
      <w:r w:rsidR="00111534" w:rsidRPr="00D143D9">
        <w:rPr>
          <w:sz w:val="28"/>
          <w:szCs w:val="28"/>
        </w:rPr>
        <w:t xml:space="preserve"> </w:t>
      </w:r>
      <w:r w:rsidR="0069422E" w:rsidRPr="00D143D9">
        <w:rPr>
          <w:sz w:val="28"/>
          <w:szCs w:val="28"/>
        </w:rPr>
        <w:t>рублей – привлеченные средства</w:t>
      </w:r>
      <w:r w:rsidR="0080515D" w:rsidRPr="00D143D9">
        <w:rPr>
          <w:sz w:val="28"/>
          <w:szCs w:val="28"/>
        </w:rPr>
        <w:t>.</w:t>
      </w:r>
      <w:proofErr w:type="gramEnd"/>
    </w:p>
    <w:p w:rsidR="00F22F6A" w:rsidRPr="00D143D9" w:rsidRDefault="005C7304" w:rsidP="00F22F6A">
      <w:pPr>
        <w:snapToGrid w:val="0"/>
        <w:ind w:firstLine="690"/>
        <w:jc w:val="both"/>
        <w:rPr>
          <w:rFonts w:eastAsia="Arial" w:cs="Arial"/>
          <w:sz w:val="28"/>
          <w:szCs w:val="28"/>
        </w:rPr>
      </w:pPr>
      <w:r w:rsidRPr="00D143D9">
        <w:rPr>
          <w:sz w:val="28"/>
          <w:szCs w:val="28"/>
        </w:rPr>
        <w:t xml:space="preserve">По подпрограмме </w:t>
      </w:r>
      <w:r w:rsidRPr="00D143D9">
        <w:rPr>
          <w:b/>
          <w:sz w:val="28"/>
          <w:szCs w:val="28"/>
        </w:rPr>
        <w:t>«Социальная поддержка отдельных категорий граждан в Новгородской области»</w:t>
      </w:r>
      <w:r w:rsidR="00F22F6A" w:rsidRPr="00D143D9">
        <w:rPr>
          <w:b/>
          <w:sz w:val="28"/>
          <w:szCs w:val="28"/>
        </w:rPr>
        <w:t xml:space="preserve"> </w:t>
      </w:r>
      <w:r w:rsidR="00F22F6A" w:rsidRPr="00D143D9">
        <w:rPr>
          <w:sz w:val="28"/>
          <w:szCs w:val="28"/>
        </w:rPr>
        <w:t>о</w:t>
      </w:r>
      <w:r w:rsidR="00F22F6A" w:rsidRPr="00D143D9">
        <w:rPr>
          <w:rFonts w:eastAsia="Arial" w:cs="Arial"/>
          <w:sz w:val="28"/>
          <w:szCs w:val="28"/>
        </w:rPr>
        <w:t xml:space="preserve">своено </w:t>
      </w:r>
      <w:r w:rsidR="00D01B52" w:rsidRPr="00D143D9">
        <w:rPr>
          <w:rFonts w:eastAsia="Arial" w:cs="Arial"/>
          <w:sz w:val="28"/>
          <w:szCs w:val="28"/>
        </w:rPr>
        <w:t>1248</w:t>
      </w:r>
      <w:r w:rsidR="009B00FD" w:rsidRPr="00D143D9">
        <w:rPr>
          <w:rFonts w:eastAsia="Arial" w:cs="Arial"/>
          <w:sz w:val="28"/>
          <w:szCs w:val="28"/>
        </w:rPr>
        <w:t>,7 млн</w:t>
      </w:r>
      <w:r w:rsidR="00F22F6A" w:rsidRPr="00D143D9">
        <w:rPr>
          <w:rFonts w:eastAsia="Arial" w:cs="Arial"/>
          <w:sz w:val="28"/>
          <w:szCs w:val="28"/>
        </w:rPr>
        <w:t xml:space="preserve">. рублей, из них </w:t>
      </w:r>
      <w:r w:rsidR="00D01B52" w:rsidRPr="00D143D9">
        <w:rPr>
          <w:rFonts w:eastAsia="Arial" w:cs="Arial"/>
          <w:sz w:val="28"/>
          <w:szCs w:val="28"/>
        </w:rPr>
        <w:t>290</w:t>
      </w:r>
      <w:r w:rsidR="009B00FD" w:rsidRPr="00D143D9">
        <w:rPr>
          <w:rFonts w:eastAsia="Arial" w:cs="Arial"/>
          <w:sz w:val="28"/>
          <w:szCs w:val="28"/>
        </w:rPr>
        <w:t>,</w:t>
      </w:r>
      <w:r w:rsidR="00D01B52" w:rsidRPr="00D143D9">
        <w:rPr>
          <w:rFonts w:eastAsia="Arial" w:cs="Arial"/>
          <w:sz w:val="28"/>
          <w:szCs w:val="28"/>
        </w:rPr>
        <w:t>9</w:t>
      </w:r>
      <w:r w:rsidR="009B00FD" w:rsidRPr="00D143D9">
        <w:rPr>
          <w:rFonts w:eastAsia="Arial" w:cs="Arial"/>
          <w:sz w:val="28"/>
          <w:szCs w:val="28"/>
        </w:rPr>
        <w:t xml:space="preserve"> млн</w:t>
      </w:r>
      <w:r w:rsidR="00F22F6A" w:rsidRPr="00D143D9">
        <w:rPr>
          <w:rFonts w:eastAsia="Arial" w:cs="Arial"/>
          <w:sz w:val="28"/>
          <w:szCs w:val="28"/>
        </w:rPr>
        <w:t xml:space="preserve">. рублей из федерального и </w:t>
      </w:r>
      <w:r w:rsidR="00D01B52" w:rsidRPr="00D143D9">
        <w:rPr>
          <w:rFonts w:eastAsia="Arial" w:cs="Arial"/>
          <w:sz w:val="28"/>
          <w:szCs w:val="28"/>
        </w:rPr>
        <w:t>957</w:t>
      </w:r>
      <w:r w:rsidR="009B00FD" w:rsidRPr="00D143D9">
        <w:rPr>
          <w:rFonts w:eastAsia="Arial" w:cs="Arial"/>
          <w:sz w:val="28"/>
          <w:szCs w:val="28"/>
        </w:rPr>
        <w:t>,</w:t>
      </w:r>
      <w:r w:rsidR="00D01B52" w:rsidRPr="00D143D9">
        <w:rPr>
          <w:rFonts w:eastAsia="Arial" w:cs="Arial"/>
          <w:sz w:val="28"/>
          <w:szCs w:val="28"/>
        </w:rPr>
        <w:t>8</w:t>
      </w:r>
      <w:r w:rsidR="009B00FD" w:rsidRPr="00D143D9">
        <w:rPr>
          <w:rFonts w:eastAsia="Arial" w:cs="Arial"/>
          <w:sz w:val="28"/>
          <w:szCs w:val="28"/>
        </w:rPr>
        <w:t xml:space="preserve"> млн. рублей</w:t>
      </w:r>
      <w:r w:rsidR="00F22F6A" w:rsidRPr="00D143D9">
        <w:rPr>
          <w:rFonts w:eastAsia="Arial" w:cs="Arial"/>
          <w:sz w:val="28"/>
          <w:szCs w:val="28"/>
        </w:rPr>
        <w:t xml:space="preserve"> из областного бюджета.</w:t>
      </w:r>
    </w:p>
    <w:p w:rsidR="00564C23" w:rsidRPr="00D143D9" w:rsidRDefault="00564C23" w:rsidP="00564C23">
      <w:pPr>
        <w:suppressAutoHyphens/>
        <w:autoSpaceDE w:val="0"/>
        <w:ind w:firstLine="709"/>
        <w:jc w:val="both"/>
        <w:rPr>
          <w:sz w:val="28"/>
          <w:szCs w:val="28"/>
          <w:lang w:eastAsia="ar-SA"/>
        </w:rPr>
      </w:pPr>
      <w:r w:rsidRPr="00D143D9">
        <w:rPr>
          <w:sz w:val="28"/>
          <w:szCs w:val="28"/>
          <w:lang w:eastAsia="ar-SA"/>
        </w:rPr>
        <w:t>Предоставление мер социальной поддержки отдельным категориям граждан является одним из основных  направлений деятельности органов социальной защиты населения.</w:t>
      </w:r>
    </w:p>
    <w:p w:rsidR="00564C23" w:rsidRPr="00D143D9" w:rsidRDefault="00564C23" w:rsidP="00564C23">
      <w:pPr>
        <w:widowControl w:val="0"/>
        <w:suppressAutoHyphens/>
        <w:autoSpaceDE w:val="0"/>
        <w:jc w:val="both"/>
        <w:rPr>
          <w:sz w:val="28"/>
          <w:szCs w:val="28"/>
          <w:lang w:eastAsia="zh-CN"/>
        </w:rPr>
      </w:pPr>
      <w:r w:rsidRPr="00D143D9">
        <w:rPr>
          <w:sz w:val="28"/>
          <w:szCs w:val="28"/>
          <w:lang w:eastAsia="zh-CN"/>
        </w:rPr>
        <w:tab/>
        <w:t>Численность граждан, имеющих право на меры социальной поддержки, на 01.07.2018 составляет 156,2 тысяч (на 2,1 тыс. меньше, чем на 01.01.2018 2016 году), в том числе 78,3 тыс. граждан  регионального уровня,  77,9 тыс. граждан федерального уровня.</w:t>
      </w:r>
    </w:p>
    <w:p w:rsidR="00564C23" w:rsidRPr="00D143D9" w:rsidRDefault="00564C23" w:rsidP="00564C23">
      <w:pPr>
        <w:widowControl w:val="0"/>
        <w:suppressAutoHyphens/>
        <w:autoSpaceDE w:val="0"/>
        <w:jc w:val="both"/>
        <w:rPr>
          <w:sz w:val="28"/>
          <w:szCs w:val="28"/>
          <w:lang w:eastAsia="zh-CN"/>
        </w:rPr>
      </w:pPr>
      <w:r w:rsidRPr="00D143D9">
        <w:rPr>
          <w:sz w:val="28"/>
          <w:szCs w:val="28"/>
          <w:lang w:eastAsia="zh-CN"/>
        </w:rPr>
        <w:tab/>
        <w:t xml:space="preserve">Всего данным гражданам в соответствии с федеральным и областным законодательством предоставлялось  25   различных видов выплат и компенсаций, в том числе за счет средств областного бюджета – 17. </w:t>
      </w:r>
    </w:p>
    <w:p w:rsidR="00564C23" w:rsidRPr="00D143D9" w:rsidRDefault="00564C23" w:rsidP="00564C23">
      <w:pPr>
        <w:widowControl w:val="0"/>
        <w:suppressAutoHyphens/>
        <w:autoSpaceDE w:val="0"/>
        <w:jc w:val="both"/>
        <w:rPr>
          <w:sz w:val="28"/>
          <w:szCs w:val="28"/>
          <w:lang w:eastAsia="zh-CN"/>
        </w:rPr>
      </w:pPr>
      <w:r w:rsidRPr="00D143D9">
        <w:rPr>
          <w:sz w:val="28"/>
          <w:szCs w:val="28"/>
          <w:lang w:eastAsia="zh-CN"/>
        </w:rPr>
        <w:tab/>
      </w:r>
      <w:r w:rsidR="008E0EC5" w:rsidRPr="00D143D9">
        <w:rPr>
          <w:sz w:val="28"/>
          <w:szCs w:val="28"/>
          <w:lang w:eastAsia="zh-CN"/>
        </w:rPr>
        <w:t>Р</w:t>
      </w:r>
      <w:r w:rsidRPr="00D143D9">
        <w:rPr>
          <w:sz w:val="28"/>
          <w:szCs w:val="28"/>
          <w:lang w:eastAsia="zh-CN"/>
        </w:rPr>
        <w:t>егиональным льготникам (ветеранам труда, ветеранам труда Новгородской области, труженикам тыла, реабилитированным лицам и лицам, признанным пострадавшими от политических репрессий) направлено  в первом полугодии текущего года 834,3 млн. рублей.</w:t>
      </w:r>
    </w:p>
    <w:p w:rsidR="00564C23" w:rsidRPr="00D143D9" w:rsidRDefault="00564C23" w:rsidP="00564C23">
      <w:pPr>
        <w:widowControl w:val="0"/>
        <w:suppressAutoHyphens/>
        <w:autoSpaceDE w:val="0"/>
        <w:jc w:val="both"/>
        <w:rPr>
          <w:sz w:val="28"/>
          <w:szCs w:val="28"/>
          <w:lang w:eastAsia="zh-CN"/>
        </w:rPr>
      </w:pPr>
      <w:r w:rsidRPr="00D143D9">
        <w:rPr>
          <w:sz w:val="28"/>
          <w:szCs w:val="28"/>
          <w:lang w:eastAsia="ar-SA"/>
        </w:rPr>
        <w:tab/>
        <w:t>П</w:t>
      </w:r>
      <w:r w:rsidRPr="00D143D9">
        <w:rPr>
          <w:sz w:val="28"/>
          <w:szCs w:val="28"/>
          <w:lang w:eastAsia="zh-CN"/>
        </w:rPr>
        <w:t xml:space="preserve">роиндексированы ежемесячные денежные выплаты, предусмотренные для ветеранов труда, ветеранов труда Новгородской области,  тружеников тыла, реабилитированных лиц и лиц, признанных пострадавшими от политических репрессий. Индексация ежемесячной денежной выплаты в 2018 году данным категориям составила 4%. </w:t>
      </w:r>
      <w:r w:rsidRPr="00D143D9">
        <w:rPr>
          <w:sz w:val="28"/>
          <w:szCs w:val="28"/>
          <w:lang w:eastAsia="zh-CN"/>
        </w:rPr>
        <w:tab/>
        <w:t>Численность получателей ежемесячной денежной выплаты  за первое полугодие сократилась на 776 человек и составила  79 тыс. человек. На ее предоставление в первом полугодии 2018 года напр</w:t>
      </w:r>
      <w:r w:rsidR="00E15DB2" w:rsidRPr="00D143D9">
        <w:rPr>
          <w:sz w:val="28"/>
          <w:szCs w:val="28"/>
          <w:lang w:eastAsia="zh-CN"/>
        </w:rPr>
        <w:t>авлены  средства в объеме  236,6</w:t>
      </w:r>
      <w:r w:rsidRPr="00D143D9">
        <w:rPr>
          <w:sz w:val="28"/>
          <w:szCs w:val="28"/>
          <w:lang w:eastAsia="zh-CN"/>
        </w:rPr>
        <w:t xml:space="preserve"> млн. рублей </w:t>
      </w:r>
    </w:p>
    <w:p w:rsidR="00564C23" w:rsidRPr="00D143D9" w:rsidRDefault="00564C23" w:rsidP="00564C23">
      <w:pPr>
        <w:widowControl w:val="0"/>
        <w:suppressAutoHyphens/>
        <w:autoSpaceDN w:val="0"/>
        <w:ind w:firstLine="684"/>
        <w:jc w:val="both"/>
        <w:textAlignment w:val="baseline"/>
        <w:rPr>
          <w:rFonts w:cs="Tahoma"/>
          <w:kern w:val="3"/>
          <w:lang w:eastAsia="zh-CN" w:bidi="hi-IN"/>
        </w:rPr>
      </w:pPr>
      <w:proofErr w:type="gramStart"/>
      <w:r w:rsidRPr="00D143D9">
        <w:rPr>
          <w:rFonts w:cs="Tahoma"/>
          <w:kern w:val="3"/>
          <w:sz w:val="28"/>
          <w:szCs w:val="28"/>
          <w:lang w:eastAsia="zh-CN" w:bidi="hi-IN"/>
        </w:rPr>
        <w:t>Органами социальной защиты населения городского округа и муниципальных районов области в полном объеме произведены выплаты ежемесячной денежной компенсации расходов по оплате за жилое помещение и коммунальные услуги</w:t>
      </w:r>
      <w:r w:rsidR="00DE59FD" w:rsidRPr="00D143D9">
        <w:rPr>
          <w:rFonts w:cs="Tahoma"/>
          <w:kern w:val="3"/>
          <w:sz w:val="28"/>
          <w:szCs w:val="28"/>
          <w:lang w:eastAsia="zh-CN" w:bidi="hi-IN"/>
        </w:rPr>
        <w:t xml:space="preserve"> (с учетом изменения тарифов на жилищно-</w:t>
      </w:r>
      <w:r w:rsidR="00DE59FD" w:rsidRPr="00D143D9">
        <w:rPr>
          <w:rFonts w:cs="Tahoma"/>
          <w:kern w:val="3"/>
          <w:sz w:val="28"/>
          <w:szCs w:val="28"/>
          <w:lang w:eastAsia="zh-CN" w:bidi="hi-IN"/>
        </w:rPr>
        <w:lastRenderedPageBreak/>
        <w:t>коммунальные услуги)</w:t>
      </w:r>
      <w:r w:rsidRPr="00D143D9">
        <w:rPr>
          <w:rFonts w:cs="Tahoma"/>
          <w:kern w:val="3"/>
          <w:sz w:val="28"/>
          <w:szCs w:val="28"/>
          <w:lang w:eastAsia="zh-CN" w:bidi="hi-IN"/>
        </w:rPr>
        <w:t xml:space="preserve"> на общую сумму 783,6 млн. рублей, в том числе за счет средств областного бюджета на сумму 500,8 млн. рублей.</w:t>
      </w:r>
      <w:proofErr w:type="gramEnd"/>
      <w:r w:rsidRPr="00D143D9">
        <w:rPr>
          <w:rFonts w:cs="Tahoma"/>
          <w:kern w:val="3"/>
          <w:sz w:val="28"/>
          <w:szCs w:val="28"/>
          <w:lang w:eastAsia="zh-CN" w:bidi="hi-IN"/>
        </w:rPr>
        <w:t xml:space="preserve">  По состоянию на 01.07.2018 получателями данной компенсации являются 136,7  тыс. граждан (на 01.01.2018 – 140,5 тыс. чел).   </w:t>
      </w:r>
    </w:p>
    <w:p w:rsidR="00564C23" w:rsidRPr="00D143D9" w:rsidRDefault="00564C23" w:rsidP="00564C23">
      <w:pPr>
        <w:widowControl w:val="0"/>
        <w:shd w:val="clear" w:color="auto" w:fill="FFFFFF"/>
        <w:suppressAutoHyphens/>
        <w:autoSpaceDN w:val="0"/>
        <w:ind w:firstLine="777"/>
        <w:jc w:val="both"/>
        <w:textAlignment w:val="baseline"/>
        <w:rPr>
          <w:rFonts w:cs="Tahoma"/>
          <w:kern w:val="3"/>
          <w:sz w:val="28"/>
          <w:szCs w:val="28"/>
          <w:lang w:eastAsia="zh-CN" w:bidi="hi-IN"/>
        </w:rPr>
      </w:pPr>
      <w:proofErr w:type="gramStart"/>
      <w:r w:rsidRPr="00D143D9">
        <w:rPr>
          <w:rFonts w:cs="Tahoma"/>
          <w:kern w:val="3"/>
          <w:sz w:val="28"/>
          <w:szCs w:val="28"/>
          <w:lang w:eastAsia="zh-CN" w:bidi="hi-IN"/>
        </w:rPr>
        <w:t>32 гражданина из числа реабилитированных лиц и лиц, признанных пострадавшими от политических репрессий обеспечены санаторно-курортными путевками на общую сумму 577,5 тыс. рублей.</w:t>
      </w:r>
      <w:proofErr w:type="gramEnd"/>
      <w:r w:rsidRPr="00D143D9">
        <w:rPr>
          <w:rFonts w:cs="Tahoma"/>
          <w:kern w:val="3"/>
          <w:sz w:val="28"/>
          <w:szCs w:val="28"/>
          <w:lang w:eastAsia="zh-CN" w:bidi="hi-IN"/>
        </w:rPr>
        <w:t xml:space="preserve"> Предоплата данных путевок в первом полугодии составила 17</w:t>
      </w:r>
      <w:r w:rsidR="005563FD" w:rsidRPr="00D143D9">
        <w:rPr>
          <w:rFonts w:cs="Tahoma"/>
          <w:kern w:val="3"/>
          <w:sz w:val="28"/>
          <w:szCs w:val="28"/>
          <w:lang w:eastAsia="zh-CN" w:bidi="hi-IN"/>
        </w:rPr>
        <w:t>3</w:t>
      </w:r>
      <w:r w:rsidRPr="00D143D9">
        <w:rPr>
          <w:rFonts w:cs="Tahoma"/>
          <w:kern w:val="3"/>
          <w:sz w:val="28"/>
          <w:szCs w:val="28"/>
          <w:lang w:eastAsia="zh-CN" w:bidi="hi-IN"/>
        </w:rPr>
        <w:t xml:space="preserve">,32 тыс. рублей. </w:t>
      </w:r>
    </w:p>
    <w:p w:rsidR="00564C23" w:rsidRPr="00D143D9" w:rsidRDefault="00564C23" w:rsidP="00564C23">
      <w:pPr>
        <w:widowControl w:val="0"/>
        <w:shd w:val="clear" w:color="auto" w:fill="FFFFFF"/>
        <w:suppressAutoHyphens/>
        <w:autoSpaceDN w:val="0"/>
        <w:ind w:firstLine="777"/>
        <w:jc w:val="both"/>
        <w:textAlignment w:val="baseline"/>
        <w:rPr>
          <w:rFonts w:cs="Tahoma"/>
          <w:kern w:val="3"/>
          <w:sz w:val="28"/>
          <w:szCs w:val="28"/>
          <w:lang w:eastAsia="zh-CN" w:bidi="hi-IN"/>
        </w:rPr>
      </w:pPr>
      <w:r w:rsidRPr="00D143D9">
        <w:rPr>
          <w:rFonts w:cs="Tahoma"/>
          <w:kern w:val="3"/>
          <w:sz w:val="28"/>
          <w:szCs w:val="28"/>
          <w:lang w:eastAsia="zh-CN" w:bidi="hi-IN"/>
        </w:rPr>
        <w:t>51 человек из числа реабилитированных лиц получили компенсацию расходов за проезд по территории России  на сумму 321,8 тыс. рублей. Средний размер компенсации составил 6,3 тыс. рублей.</w:t>
      </w:r>
    </w:p>
    <w:p w:rsidR="00564C23" w:rsidRPr="00D143D9" w:rsidRDefault="00564C23" w:rsidP="00564C23">
      <w:pPr>
        <w:widowControl w:val="0"/>
        <w:shd w:val="clear" w:color="auto" w:fill="FFFFFF"/>
        <w:suppressAutoHyphens/>
        <w:autoSpaceDN w:val="0"/>
        <w:ind w:firstLine="777"/>
        <w:jc w:val="both"/>
        <w:textAlignment w:val="baseline"/>
        <w:rPr>
          <w:rFonts w:cs="Tahoma"/>
          <w:kern w:val="3"/>
          <w:sz w:val="28"/>
          <w:szCs w:val="28"/>
          <w:lang w:eastAsia="zh-CN" w:bidi="hi-IN"/>
        </w:rPr>
      </w:pPr>
      <w:r w:rsidRPr="00D143D9">
        <w:rPr>
          <w:rFonts w:cs="Tahoma"/>
          <w:kern w:val="3"/>
          <w:sz w:val="28"/>
          <w:szCs w:val="28"/>
          <w:lang w:eastAsia="zh-CN" w:bidi="hi-IN"/>
        </w:rPr>
        <w:t xml:space="preserve"> </w:t>
      </w:r>
      <w:proofErr w:type="gramStart"/>
      <w:r w:rsidRPr="00D143D9">
        <w:rPr>
          <w:rFonts w:cs="Tahoma"/>
          <w:kern w:val="3"/>
          <w:sz w:val="28"/>
          <w:szCs w:val="28"/>
          <w:lang w:eastAsia="zh-CN" w:bidi="hi-IN"/>
        </w:rPr>
        <w:t>В соответствии с областным законодательством в полном объеме предоставлена дополнительная мера социальной поддержки в виде  ежемесячной денежной компенсации в возмещение</w:t>
      </w:r>
      <w:proofErr w:type="gramEnd"/>
      <w:r w:rsidRPr="00D143D9">
        <w:rPr>
          <w:rFonts w:cs="Tahoma"/>
          <w:kern w:val="3"/>
          <w:sz w:val="28"/>
          <w:szCs w:val="28"/>
          <w:lang w:eastAsia="zh-CN" w:bidi="hi-IN"/>
        </w:rPr>
        <w:t xml:space="preserve"> вреда здоровью 16 инвалидам вследствие военной травмы, полученной при прохождении службы в Афганистане или на территории Северо-Кавказского региона.  Общая  сумма выплат за 6 мес. текущего года составила 93,9 тыс. рублей. </w:t>
      </w:r>
    </w:p>
    <w:p w:rsidR="00564C23" w:rsidRPr="00D143D9" w:rsidRDefault="00564C23" w:rsidP="00564C23">
      <w:pPr>
        <w:widowControl w:val="0"/>
        <w:suppressAutoHyphens/>
        <w:autoSpaceDN w:val="0"/>
        <w:ind w:hanging="28"/>
        <w:jc w:val="both"/>
        <w:textAlignment w:val="baseline"/>
        <w:rPr>
          <w:rFonts w:cs="Tahoma"/>
          <w:kern w:val="3"/>
          <w:sz w:val="28"/>
          <w:szCs w:val="28"/>
          <w:lang w:eastAsia="zh-CN" w:bidi="hi-IN"/>
        </w:rPr>
      </w:pPr>
      <w:r w:rsidRPr="00D143D9">
        <w:rPr>
          <w:rFonts w:cs="Tahoma"/>
          <w:kern w:val="3"/>
          <w:sz w:val="28"/>
          <w:szCs w:val="28"/>
          <w:lang w:eastAsia="zh-CN" w:bidi="hi-IN"/>
        </w:rPr>
        <w:tab/>
      </w:r>
      <w:r w:rsidRPr="00D143D9">
        <w:rPr>
          <w:rFonts w:cs="Tahoma"/>
          <w:kern w:val="3"/>
          <w:sz w:val="28"/>
          <w:szCs w:val="28"/>
          <w:lang w:eastAsia="zh-CN" w:bidi="hi-IN"/>
        </w:rPr>
        <w:tab/>
        <w:t>Социальное пособие на погребение и возмещение стоимости услуг, предоставляемых согласно гарантированному перечню услуг по погребению</w:t>
      </w:r>
      <w:r w:rsidRPr="00D143D9">
        <w:rPr>
          <w:rFonts w:cs="Tahoma"/>
          <w:kern w:val="3"/>
          <w:sz w:val="28"/>
          <w:szCs w:val="28"/>
          <w:lang w:eastAsia="zh-CN" w:bidi="hi-IN"/>
        </w:rPr>
        <w:tab/>
        <w:t>, в первом полугодии 2018 года  предоставлено в связи с погребением 473 гражданам. Расходы на эти цели составили 3</w:t>
      </w:r>
      <w:r w:rsidR="00427065" w:rsidRPr="00D143D9">
        <w:rPr>
          <w:rFonts w:cs="Tahoma"/>
          <w:kern w:val="3"/>
          <w:sz w:val="28"/>
          <w:szCs w:val="28"/>
          <w:lang w:eastAsia="zh-CN" w:bidi="hi-IN"/>
        </w:rPr>
        <w:t>,4 млн</w:t>
      </w:r>
      <w:r w:rsidRPr="00D143D9">
        <w:rPr>
          <w:rFonts w:cs="Tahoma"/>
          <w:kern w:val="3"/>
          <w:sz w:val="28"/>
          <w:szCs w:val="28"/>
          <w:lang w:eastAsia="zh-CN" w:bidi="hi-IN"/>
        </w:rPr>
        <w:t xml:space="preserve">. рублей. </w:t>
      </w:r>
    </w:p>
    <w:p w:rsidR="00564C23" w:rsidRPr="00D143D9" w:rsidRDefault="00564C23" w:rsidP="00564C23">
      <w:pPr>
        <w:widowControl w:val="0"/>
        <w:suppressAutoHyphens/>
        <w:autoSpaceDN w:val="0"/>
        <w:ind w:hanging="28"/>
        <w:jc w:val="both"/>
        <w:textAlignment w:val="baseline"/>
        <w:rPr>
          <w:rFonts w:cs="Tahoma"/>
          <w:kern w:val="3"/>
          <w:sz w:val="28"/>
          <w:szCs w:val="28"/>
          <w:lang w:eastAsia="zh-CN" w:bidi="hi-IN"/>
        </w:rPr>
      </w:pPr>
      <w:r w:rsidRPr="00D143D9">
        <w:rPr>
          <w:rFonts w:cs="Tahoma"/>
          <w:kern w:val="3"/>
          <w:sz w:val="28"/>
          <w:szCs w:val="28"/>
          <w:lang w:eastAsia="zh-CN" w:bidi="hi-IN"/>
        </w:rPr>
        <w:tab/>
      </w:r>
      <w:r w:rsidRPr="00D143D9">
        <w:rPr>
          <w:rFonts w:cs="Tahoma"/>
          <w:kern w:val="3"/>
          <w:sz w:val="28"/>
          <w:szCs w:val="28"/>
          <w:lang w:eastAsia="zh-CN" w:bidi="hi-IN"/>
        </w:rPr>
        <w:tab/>
        <w:t>На предоставление мер социальной поддержки лиц, удостоенных звания «Герой Социалистического Труда»,  направлено 124,7 тыс. рублей, получили меры социальной поддержки 5 человек.</w:t>
      </w:r>
    </w:p>
    <w:p w:rsidR="00564C23" w:rsidRPr="00D143D9" w:rsidRDefault="00564C23" w:rsidP="00564C23">
      <w:pPr>
        <w:widowControl w:val="0"/>
        <w:suppressAutoHyphens/>
        <w:autoSpaceDN w:val="0"/>
        <w:ind w:hanging="28"/>
        <w:jc w:val="both"/>
        <w:textAlignment w:val="baseline"/>
        <w:rPr>
          <w:rFonts w:cs="Tahoma"/>
          <w:kern w:val="3"/>
          <w:sz w:val="28"/>
          <w:szCs w:val="28"/>
          <w:lang w:eastAsia="zh-CN" w:bidi="hi-IN"/>
        </w:rPr>
      </w:pPr>
      <w:r w:rsidRPr="00D143D9">
        <w:rPr>
          <w:rFonts w:cs="Tahoma"/>
          <w:kern w:val="3"/>
          <w:sz w:val="28"/>
          <w:szCs w:val="28"/>
          <w:lang w:eastAsia="zh-CN" w:bidi="hi-IN"/>
        </w:rPr>
        <w:tab/>
      </w:r>
      <w:r w:rsidRPr="00D143D9">
        <w:rPr>
          <w:rFonts w:cs="Tahoma"/>
          <w:kern w:val="3"/>
          <w:sz w:val="28"/>
          <w:szCs w:val="28"/>
          <w:lang w:eastAsia="zh-CN" w:bidi="hi-IN"/>
        </w:rPr>
        <w:tab/>
        <w:t xml:space="preserve">Обеспечена реализация государственных полномочий, переданных Новгородской области по предоставлению мер социальной поддержки, установленных для граждан федеральным законодательством. </w:t>
      </w:r>
    </w:p>
    <w:p w:rsidR="00564C23" w:rsidRPr="00D143D9" w:rsidRDefault="00564C23" w:rsidP="00564C23">
      <w:pPr>
        <w:widowControl w:val="0"/>
        <w:suppressAutoHyphens/>
        <w:autoSpaceDN w:val="0"/>
        <w:ind w:hanging="31"/>
        <w:jc w:val="both"/>
        <w:textAlignment w:val="baseline"/>
        <w:rPr>
          <w:kern w:val="3"/>
          <w:sz w:val="28"/>
          <w:szCs w:val="28"/>
          <w:lang w:eastAsia="zh-CN" w:bidi="hi-IN"/>
        </w:rPr>
      </w:pPr>
      <w:r w:rsidRPr="00D143D9">
        <w:rPr>
          <w:rFonts w:cs="Tahoma"/>
          <w:kern w:val="3"/>
          <w:sz w:val="28"/>
          <w:szCs w:val="28"/>
          <w:lang w:eastAsia="zh-CN" w:bidi="hi-IN"/>
        </w:rPr>
        <w:tab/>
      </w:r>
      <w:r w:rsidRPr="00D143D9">
        <w:rPr>
          <w:rFonts w:cs="Tahoma"/>
          <w:kern w:val="3"/>
          <w:sz w:val="28"/>
          <w:szCs w:val="28"/>
          <w:lang w:eastAsia="zh-CN" w:bidi="hi-IN"/>
        </w:rPr>
        <w:tab/>
      </w:r>
      <w:r w:rsidR="007E0DCB" w:rsidRPr="00D143D9">
        <w:rPr>
          <w:rFonts w:cs="Tahoma"/>
          <w:kern w:val="3"/>
          <w:sz w:val="28"/>
          <w:szCs w:val="28"/>
          <w:lang w:eastAsia="zh-CN" w:bidi="hi-IN"/>
        </w:rPr>
        <w:t>Г</w:t>
      </w:r>
      <w:r w:rsidRPr="00D143D9">
        <w:rPr>
          <w:kern w:val="3"/>
          <w:sz w:val="28"/>
          <w:szCs w:val="28"/>
          <w:lang w:eastAsia="zh-CN" w:bidi="hi-IN"/>
        </w:rPr>
        <w:t>ражданам, подвергшимся воздействию радиации</w:t>
      </w:r>
      <w:r w:rsidR="007E0DCB" w:rsidRPr="00D143D9">
        <w:rPr>
          <w:kern w:val="3"/>
          <w:sz w:val="28"/>
          <w:szCs w:val="28"/>
          <w:lang w:eastAsia="zh-CN" w:bidi="hi-IN"/>
        </w:rPr>
        <w:t xml:space="preserve"> (797 человек)</w:t>
      </w:r>
      <w:r w:rsidRPr="00D143D9">
        <w:rPr>
          <w:kern w:val="3"/>
          <w:sz w:val="28"/>
          <w:szCs w:val="28"/>
          <w:lang w:eastAsia="zh-CN" w:bidi="hi-IN"/>
        </w:rPr>
        <w:t xml:space="preserve"> предоставлены компенсации, пособия и иные выплаты на общую сумму 5,5 млн. рублей.</w:t>
      </w:r>
    </w:p>
    <w:p w:rsidR="00564C23" w:rsidRPr="00D143D9" w:rsidRDefault="00564C23" w:rsidP="00564C23">
      <w:pPr>
        <w:widowControl w:val="0"/>
        <w:suppressAutoHyphens/>
        <w:autoSpaceDN w:val="0"/>
        <w:ind w:hanging="31"/>
        <w:jc w:val="both"/>
        <w:textAlignment w:val="baseline"/>
        <w:rPr>
          <w:rFonts w:cs="Tahoma"/>
          <w:kern w:val="3"/>
          <w:sz w:val="28"/>
          <w:szCs w:val="28"/>
          <w:lang w:eastAsia="zh-CN" w:bidi="hi-IN"/>
        </w:rPr>
      </w:pPr>
      <w:r w:rsidRPr="00D143D9">
        <w:rPr>
          <w:rFonts w:cs="Tahoma"/>
          <w:kern w:val="3"/>
          <w:sz w:val="28"/>
          <w:szCs w:val="28"/>
          <w:lang w:eastAsia="zh-CN" w:bidi="hi-IN"/>
        </w:rPr>
        <w:tab/>
      </w:r>
      <w:r w:rsidRPr="00D143D9">
        <w:rPr>
          <w:rFonts w:cs="Tahoma"/>
          <w:kern w:val="3"/>
          <w:sz w:val="28"/>
          <w:szCs w:val="28"/>
          <w:lang w:eastAsia="zh-CN" w:bidi="hi-IN"/>
        </w:rPr>
        <w:tab/>
      </w:r>
      <w:r w:rsidR="006B5CE8" w:rsidRPr="00D143D9">
        <w:rPr>
          <w:rFonts w:cs="Tahoma"/>
          <w:kern w:val="3"/>
          <w:sz w:val="28"/>
          <w:szCs w:val="28"/>
          <w:lang w:eastAsia="zh-CN" w:bidi="hi-IN"/>
        </w:rPr>
        <w:t xml:space="preserve">На выплату </w:t>
      </w:r>
      <w:r w:rsidRPr="00D143D9">
        <w:rPr>
          <w:rFonts w:cs="Tahoma"/>
          <w:kern w:val="3"/>
          <w:sz w:val="28"/>
          <w:szCs w:val="28"/>
          <w:lang w:eastAsia="zh-CN" w:bidi="hi-IN"/>
        </w:rPr>
        <w:t>компенсации  страховых премий по договору обязательного страхования гражданской ответственности владельцев транспортных средств</w:t>
      </w:r>
      <w:r w:rsidR="006B5CE8" w:rsidRPr="00D143D9">
        <w:rPr>
          <w:rFonts w:cs="Tahoma"/>
          <w:kern w:val="3"/>
          <w:sz w:val="28"/>
          <w:szCs w:val="28"/>
          <w:lang w:eastAsia="zh-CN" w:bidi="hi-IN"/>
        </w:rPr>
        <w:t xml:space="preserve"> 10 инвалидам </w:t>
      </w:r>
      <w:r w:rsidRPr="00D143D9">
        <w:rPr>
          <w:rFonts w:cs="Tahoma"/>
          <w:kern w:val="3"/>
          <w:sz w:val="28"/>
          <w:szCs w:val="28"/>
          <w:lang w:eastAsia="zh-CN" w:bidi="hi-IN"/>
        </w:rPr>
        <w:t>направлено 22,6 тыс. рублей.</w:t>
      </w:r>
    </w:p>
    <w:p w:rsidR="00435582" w:rsidRPr="00D143D9" w:rsidRDefault="00564C23" w:rsidP="00564C23">
      <w:pPr>
        <w:widowControl w:val="0"/>
        <w:suppressAutoHyphens/>
        <w:autoSpaceDN w:val="0"/>
        <w:ind w:hanging="31"/>
        <w:jc w:val="both"/>
        <w:textAlignment w:val="baseline"/>
        <w:rPr>
          <w:rFonts w:cs="Tahoma"/>
          <w:kern w:val="3"/>
          <w:sz w:val="28"/>
          <w:szCs w:val="28"/>
          <w:lang w:eastAsia="zh-CN" w:bidi="hi-IN"/>
        </w:rPr>
      </w:pPr>
      <w:r w:rsidRPr="00D143D9">
        <w:rPr>
          <w:rFonts w:cs="Tahoma"/>
          <w:kern w:val="3"/>
          <w:sz w:val="28"/>
          <w:szCs w:val="28"/>
          <w:lang w:eastAsia="zh-CN" w:bidi="hi-IN"/>
        </w:rPr>
        <w:tab/>
      </w:r>
      <w:r w:rsidRPr="00D143D9">
        <w:rPr>
          <w:rFonts w:cs="Tahoma"/>
          <w:kern w:val="3"/>
          <w:sz w:val="28"/>
          <w:szCs w:val="28"/>
          <w:lang w:eastAsia="zh-CN" w:bidi="hi-IN"/>
        </w:rPr>
        <w:tab/>
      </w:r>
      <w:r w:rsidR="00435582" w:rsidRPr="00D143D9">
        <w:rPr>
          <w:rFonts w:cs="Tahoma"/>
          <w:kern w:val="3"/>
          <w:sz w:val="28"/>
          <w:szCs w:val="28"/>
          <w:lang w:eastAsia="zh-CN" w:bidi="hi-IN"/>
        </w:rPr>
        <w:t xml:space="preserve">На </w:t>
      </w:r>
      <w:r w:rsidRPr="00D143D9">
        <w:rPr>
          <w:rFonts w:cs="Tahoma"/>
          <w:kern w:val="3"/>
          <w:sz w:val="28"/>
          <w:szCs w:val="28"/>
          <w:lang w:eastAsia="zh-CN" w:bidi="hi-IN"/>
        </w:rPr>
        <w:t>выплат</w:t>
      </w:r>
      <w:r w:rsidR="00435582" w:rsidRPr="00D143D9">
        <w:rPr>
          <w:rFonts w:cs="Tahoma"/>
          <w:kern w:val="3"/>
          <w:sz w:val="28"/>
          <w:szCs w:val="28"/>
          <w:lang w:eastAsia="zh-CN" w:bidi="hi-IN"/>
        </w:rPr>
        <w:t>у</w:t>
      </w:r>
      <w:r w:rsidRPr="00D143D9">
        <w:rPr>
          <w:rFonts w:cs="Tahoma"/>
          <w:kern w:val="3"/>
          <w:sz w:val="28"/>
          <w:szCs w:val="28"/>
          <w:lang w:eastAsia="zh-CN" w:bidi="hi-IN"/>
        </w:rPr>
        <w:t xml:space="preserve"> гражданам, награжденным знаком «Почетный донор России» и «Почетный донор СССР»</w:t>
      </w:r>
      <w:r w:rsidR="00435582" w:rsidRPr="00D143D9">
        <w:rPr>
          <w:rFonts w:cs="Tahoma"/>
          <w:kern w:val="3"/>
          <w:sz w:val="28"/>
          <w:szCs w:val="28"/>
          <w:lang w:eastAsia="zh-CN" w:bidi="hi-IN"/>
        </w:rPr>
        <w:t xml:space="preserve"> (3086 доноров) направлено 41,9 млн. рублей из федерального бюджета</w:t>
      </w:r>
      <w:r w:rsidRPr="00D143D9">
        <w:rPr>
          <w:rFonts w:cs="Tahoma"/>
          <w:kern w:val="3"/>
          <w:sz w:val="28"/>
          <w:szCs w:val="28"/>
          <w:lang w:eastAsia="zh-CN" w:bidi="hi-IN"/>
        </w:rPr>
        <w:t>.</w:t>
      </w:r>
    </w:p>
    <w:p w:rsidR="00564C23" w:rsidRPr="00D143D9" w:rsidRDefault="00564C23" w:rsidP="00564C23">
      <w:pPr>
        <w:widowControl w:val="0"/>
        <w:suppressAutoHyphens/>
        <w:autoSpaceDN w:val="0"/>
        <w:ind w:hanging="31"/>
        <w:jc w:val="both"/>
        <w:textAlignment w:val="baseline"/>
        <w:rPr>
          <w:kern w:val="3"/>
          <w:sz w:val="28"/>
          <w:szCs w:val="28"/>
          <w:lang w:eastAsia="zh-CN" w:bidi="hi-IN"/>
        </w:rPr>
      </w:pPr>
      <w:r w:rsidRPr="00D143D9">
        <w:rPr>
          <w:rFonts w:cs="Tahoma"/>
          <w:kern w:val="3"/>
          <w:sz w:val="28"/>
          <w:szCs w:val="28"/>
          <w:lang w:eastAsia="zh-CN" w:bidi="hi-IN"/>
        </w:rPr>
        <w:tab/>
      </w:r>
      <w:r w:rsidRPr="00D143D9">
        <w:rPr>
          <w:rFonts w:cs="Tahoma"/>
          <w:kern w:val="3"/>
          <w:sz w:val="28"/>
          <w:szCs w:val="28"/>
          <w:lang w:eastAsia="zh-CN" w:bidi="hi-IN"/>
        </w:rPr>
        <w:tab/>
      </w:r>
      <w:r w:rsidRPr="00D143D9">
        <w:rPr>
          <w:kern w:val="3"/>
          <w:sz w:val="28"/>
          <w:szCs w:val="28"/>
          <w:lang w:eastAsia="zh-CN" w:bidi="hi-IN"/>
        </w:rPr>
        <w:t xml:space="preserve">Продолжена реализация областного закона, предусматривающего </w:t>
      </w:r>
      <w:r w:rsidRPr="00D143D9">
        <w:rPr>
          <w:bCs/>
          <w:kern w:val="3"/>
          <w:sz w:val="28"/>
          <w:szCs w:val="28"/>
          <w:lang w:eastAsia="zh-CN" w:bidi="hi-IN"/>
        </w:rPr>
        <w:t xml:space="preserve">ежемесячную компенсацию расходов на уплату взноса на капитальный ремонт общего имущества в многоквартирном доме </w:t>
      </w:r>
      <w:r w:rsidRPr="00D143D9">
        <w:rPr>
          <w:kern w:val="3"/>
          <w:sz w:val="28"/>
          <w:szCs w:val="28"/>
          <w:lang w:eastAsia="zh-CN" w:bidi="hi-IN"/>
        </w:rPr>
        <w:t>гражданам, достигшим возраста семидесяти лет в размере пятидесяти процентов и  восьмидесяти лет – в размере ста процентов от суммы взноса на капитальный ремонт.</w:t>
      </w:r>
      <w:r w:rsidRPr="00D143D9">
        <w:rPr>
          <w:kern w:val="3"/>
          <w:sz w:val="28"/>
          <w:szCs w:val="28"/>
          <w:lang w:eastAsia="zh-CN" w:bidi="hi-IN"/>
        </w:rPr>
        <w:tab/>
        <w:t>За 6 мес. 2018 года воспользовались правом на получение компенсации 3675 граждан.  Объем расходов на указанные цели составил 2</w:t>
      </w:r>
      <w:r w:rsidR="00E939EE" w:rsidRPr="00D143D9">
        <w:rPr>
          <w:kern w:val="3"/>
          <w:sz w:val="28"/>
          <w:szCs w:val="28"/>
          <w:lang w:eastAsia="zh-CN" w:bidi="hi-IN"/>
        </w:rPr>
        <w:t>,7 млн</w:t>
      </w:r>
      <w:r w:rsidRPr="00D143D9">
        <w:rPr>
          <w:kern w:val="3"/>
          <w:sz w:val="28"/>
          <w:szCs w:val="28"/>
          <w:lang w:eastAsia="zh-CN" w:bidi="hi-IN"/>
        </w:rPr>
        <w:t>. рублей.</w:t>
      </w:r>
    </w:p>
    <w:p w:rsidR="00564C23" w:rsidRPr="00D143D9" w:rsidRDefault="00564C23" w:rsidP="00564C23">
      <w:pPr>
        <w:widowControl w:val="0"/>
        <w:suppressAutoHyphens/>
        <w:autoSpaceDN w:val="0"/>
        <w:ind w:hanging="28"/>
        <w:jc w:val="both"/>
        <w:textAlignment w:val="baseline"/>
        <w:rPr>
          <w:rFonts w:eastAsia="Calibri" w:cs="Tahoma"/>
          <w:b/>
          <w:kern w:val="3"/>
          <w:sz w:val="28"/>
          <w:szCs w:val="28"/>
          <w:lang w:eastAsia="en-US" w:bidi="hi-IN"/>
        </w:rPr>
      </w:pPr>
      <w:r w:rsidRPr="00D143D9">
        <w:rPr>
          <w:rFonts w:cs="Tahoma"/>
          <w:kern w:val="3"/>
          <w:sz w:val="28"/>
          <w:szCs w:val="28"/>
          <w:lang w:eastAsia="zh-CN" w:bidi="hi-IN"/>
        </w:rPr>
        <w:tab/>
      </w:r>
      <w:r w:rsidRPr="00D143D9">
        <w:rPr>
          <w:rFonts w:cs="Tahoma"/>
          <w:kern w:val="3"/>
          <w:sz w:val="28"/>
          <w:szCs w:val="28"/>
          <w:lang w:eastAsia="zh-CN" w:bidi="hi-IN"/>
        </w:rPr>
        <w:tab/>
      </w:r>
      <w:r w:rsidRPr="00D143D9">
        <w:rPr>
          <w:sz w:val="28"/>
          <w:szCs w:val="28"/>
        </w:rPr>
        <w:t xml:space="preserve">На адресную социальную поддержку отдельным категориям граждан (на компенсацию межмуниципального проезда, зубопротезирование, приобретение проездных билетов) предусмотрено 113,4 млн. рублей, в </w:t>
      </w:r>
      <w:r w:rsidRPr="00D143D9">
        <w:rPr>
          <w:sz w:val="28"/>
          <w:szCs w:val="28"/>
        </w:rPr>
        <w:lastRenderedPageBreak/>
        <w:t xml:space="preserve">первом полугодии израсходовано 54,9 </w:t>
      </w:r>
      <w:r w:rsidRPr="00D143D9">
        <w:rPr>
          <w:bCs/>
          <w:sz w:val="28"/>
          <w:szCs w:val="28"/>
          <w:lang w:eastAsia="zh-CN"/>
        </w:rPr>
        <w:t>млн. рублей.</w:t>
      </w:r>
    </w:p>
    <w:p w:rsidR="00564C23" w:rsidRPr="00D143D9" w:rsidRDefault="00564C23" w:rsidP="00564C23">
      <w:pPr>
        <w:widowControl w:val="0"/>
        <w:suppressAutoHyphens/>
        <w:autoSpaceDE w:val="0"/>
        <w:ind w:firstLine="709"/>
        <w:jc w:val="both"/>
        <w:rPr>
          <w:bCs/>
          <w:sz w:val="28"/>
          <w:szCs w:val="28"/>
          <w:lang w:eastAsia="zh-CN"/>
        </w:rPr>
      </w:pPr>
      <w:r w:rsidRPr="00D143D9">
        <w:rPr>
          <w:bCs/>
          <w:sz w:val="28"/>
          <w:szCs w:val="28"/>
          <w:lang w:eastAsia="zh-CN"/>
        </w:rPr>
        <w:t xml:space="preserve">Государственную социальную помощь получили 1846 малоимущих семей, 355 одиноко проживающих малоимущих граждан, в том числе государственную социальную помощь на основании социального контракта получили 17 семей. </w:t>
      </w:r>
    </w:p>
    <w:p w:rsidR="00564C23" w:rsidRPr="00D143D9" w:rsidRDefault="00564C23" w:rsidP="00564C23">
      <w:pPr>
        <w:widowControl w:val="0"/>
        <w:suppressAutoHyphens/>
        <w:autoSpaceDE w:val="0"/>
        <w:ind w:firstLine="709"/>
        <w:jc w:val="both"/>
        <w:rPr>
          <w:sz w:val="28"/>
          <w:szCs w:val="28"/>
          <w:lang w:eastAsia="zh-CN"/>
        </w:rPr>
      </w:pPr>
      <w:r w:rsidRPr="00D143D9">
        <w:rPr>
          <w:bCs/>
          <w:sz w:val="28"/>
          <w:szCs w:val="28"/>
          <w:lang w:eastAsia="zh-CN"/>
        </w:rPr>
        <w:t>Социальную поддержку в связи с трудной жизненной ситуацией получили 1968 человек.</w:t>
      </w:r>
    </w:p>
    <w:p w:rsidR="00564C23" w:rsidRPr="00D143D9" w:rsidRDefault="00564C23" w:rsidP="00564C23">
      <w:pPr>
        <w:widowControl w:val="0"/>
        <w:suppressAutoHyphens/>
        <w:autoSpaceDE w:val="0"/>
        <w:autoSpaceDN w:val="0"/>
        <w:adjustRightInd w:val="0"/>
        <w:ind w:firstLine="709"/>
        <w:jc w:val="both"/>
        <w:rPr>
          <w:rFonts w:eastAsia="Arial" w:cs="Arial"/>
          <w:bCs/>
          <w:sz w:val="28"/>
          <w:szCs w:val="28"/>
          <w:lang w:eastAsia="zh-CN"/>
        </w:rPr>
      </w:pPr>
      <w:r w:rsidRPr="00D143D9">
        <w:rPr>
          <w:rFonts w:eastAsia="Arial" w:cs="Arial"/>
          <w:bCs/>
          <w:sz w:val="28"/>
          <w:szCs w:val="28"/>
          <w:lang w:eastAsia="zh-CN"/>
        </w:rPr>
        <w:t xml:space="preserve">Адресную социальную поддержку в возмещение расходов, связанных с зубопротезированием, необходимостью межмуниципального проезда, приобретением проездных билетов получили 14570 граждан льготных категорий. </w:t>
      </w:r>
    </w:p>
    <w:p w:rsidR="00687EF1" w:rsidRPr="00D143D9" w:rsidRDefault="00687EF1" w:rsidP="00564C23">
      <w:pPr>
        <w:widowControl w:val="0"/>
        <w:suppressAutoHyphens/>
        <w:autoSpaceDE w:val="0"/>
        <w:autoSpaceDN w:val="0"/>
        <w:adjustRightInd w:val="0"/>
        <w:ind w:firstLine="709"/>
        <w:jc w:val="both"/>
        <w:rPr>
          <w:rFonts w:eastAsia="Calibri"/>
          <w:sz w:val="28"/>
          <w:szCs w:val="28"/>
          <w:lang w:eastAsia="zh-CN"/>
        </w:rPr>
      </w:pPr>
      <w:r w:rsidRPr="00D143D9">
        <w:rPr>
          <w:rFonts w:eastAsia="Calibri"/>
          <w:sz w:val="28"/>
          <w:szCs w:val="28"/>
          <w:lang w:eastAsia="zh-CN"/>
        </w:rPr>
        <w:t>На в</w:t>
      </w:r>
      <w:r w:rsidR="00564C23" w:rsidRPr="00D143D9">
        <w:rPr>
          <w:rFonts w:eastAsia="Calibri"/>
          <w:sz w:val="28"/>
          <w:szCs w:val="28"/>
          <w:lang w:eastAsia="zh-CN"/>
        </w:rPr>
        <w:t>озмещение расходов, связанных с газификацией домовладений,</w:t>
      </w:r>
      <w:r w:rsidRPr="00D143D9">
        <w:rPr>
          <w:rFonts w:eastAsia="Calibri"/>
          <w:sz w:val="28"/>
          <w:szCs w:val="28"/>
          <w:lang w:eastAsia="zh-CN"/>
        </w:rPr>
        <w:t xml:space="preserve"> предусмотрено на 2018 год 3,9 млн. рублей,</w:t>
      </w:r>
      <w:r w:rsidR="00564C23" w:rsidRPr="00D143D9">
        <w:rPr>
          <w:rFonts w:eastAsia="Calibri"/>
          <w:sz w:val="28"/>
          <w:szCs w:val="28"/>
          <w:lang w:eastAsia="zh-CN"/>
        </w:rPr>
        <w:t xml:space="preserve"> </w:t>
      </w:r>
      <w:r w:rsidRPr="00D143D9">
        <w:rPr>
          <w:rFonts w:eastAsia="Calibri"/>
          <w:sz w:val="28"/>
          <w:szCs w:val="28"/>
          <w:lang w:eastAsia="zh-CN"/>
        </w:rPr>
        <w:t xml:space="preserve">в первом полугодии </w:t>
      </w:r>
      <w:r w:rsidR="00564C23" w:rsidRPr="00D143D9">
        <w:rPr>
          <w:rFonts w:eastAsia="Calibri"/>
          <w:sz w:val="28"/>
          <w:szCs w:val="28"/>
          <w:lang w:eastAsia="zh-CN"/>
        </w:rPr>
        <w:t xml:space="preserve">получили  12 малоимущих семей в общей сумме 766,4 тыс. рублей. </w:t>
      </w:r>
    </w:p>
    <w:p w:rsidR="00564C23" w:rsidRPr="00D143D9" w:rsidRDefault="00687EF1" w:rsidP="00564C23">
      <w:pPr>
        <w:widowControl w:val="0"/>
        <w:suppressAutoHyphens/>
        <w:autoSpaceDE w:val="0"/>
        <w:autoSpaceDN w:val="0"/>
        <w:adjustRightInd w:val="0"/>
        <w:ind w:firstLine="709"/>
        <w:jc w:val="both"/>
        <w:rPr>
          <w:sz w:val="20"/>
          <w:szCs w:val="20"/>
          <w:lang w:eastAsia="zh-CN"/>
        </w:rPr>
      </w:pPr>
      <w:r w:rsidRPr="00D143D9">
        <w:rPr>
          <w:rFonts w:eastAsia="Arial CYR" w:cs="Arial CYR"/>
          <w:sz w:val="28"/>
          <w:szCs w:val="28"/>
          <w:lang w:eastAsia="zh-CN"/>
        </w:rPr>
        <w:t>С</w:t>
      </w:r>
      <w:r w:rsidR="00564C23" w:rsidRPr="00D143D9">
        <w:rPr>
          <w:rFonts w:eastAsia="Arial CYR" w:cs="Arial CYR"/>
          <w:sz w:val="28"/>
          <w:szCs w:val="28"/>
          <w:lang w:eastAsia="zh-CN"/>
        </w:rPr>
        <w:t>убсиди</w:t>
      </w:r>
      <w:r w:rsidRPr="00D143D9">
        <w:rPr>
          <w:rFonts w:eastAsia="Arial CYR" w:cs="Arial CYR"/>
          <w:sz w:val="28"/>
          <w:szCs w:val="28"/>
          <w:lang w:eastAsia="zh-CN"/>
        </w:rPr>
        <w:t>и</w:t>
      </w:r>
      <w:r w:rsidR="00564C23" w:rsidRPr="00D143D9">
        <w:rPr>
          <w:rFonts w:eastAsia="Arial CYR" w:cs="Arial CYR"/>
          <w:sz w:val="28"/>
          <w:szCs w:val="28"/>
          <w:lang w:eastAsia="zh-CN"/>
        </w:rPr>
        <w:t xml:space="preserve"> на оплату жилого помещения и коммунальных услуг</w:t>
      </w:r>
      <w:r w:rsidRPr="00D143D9">
        <w:rPr>
          <w:rFonts w:eastAsia="Arial CYR" w:cs="Arial CYR"/>
          <w:sz w:val="28"/>
          <w:szCs w:val="28"/>
          <w:lang w:eastAsia="zh-CN"/>
        </w:rPr>
        <w:t xml:space="preserve"> получили 4829 семей, </w:t>
      </w:r>
      <w:r w:rsidR="00564C23" w:rsidRPr="00D143D9">
        <w:rPr>
          <w:rFonts w:eastAsia="Arial CYR" w:cs="Arial CYR"/>
          <w:sz w:val="28"/>
          <w:szCs w:val="28"/>
          <w:lang w:eastAsia="zh-CN"/>
        </w:rPr>
        <w:t>израсходовано 48,6 млн. рублей</w:t>
      </w:r>
      <w:r w:rsidRPr="00D143D9">
        <w:rPr>
          <w:rFonts w:eastAsia="Arial CYR" w:cs="Arial CYR"/>
          <w:sz w:val="28"/>
          <w:szCs w:val="28"/>
          <w:lang w:eastAsia="zh-CN"/>
        </w:rPr>
        <w:t xml:space="preserve"> из средств областного бюджета.</w:t>
      </w:r>
      <w:r w:rsidR="00564C23" w:rsidRPr="00D143D9">
        <w:rPr>
          <w:sz w:val="20"/>
          <w:szCs w:val="20"/>
          <w:lang w:eastAsia="zh-CN"/>
        </w:rPr>
        <w:t xml:space="preserve"> </w:t>
      </w:r>
    </w:p>
    <w:p w:rsidR="00687EF1" w:rsidRPr="00D143D9" w:rsidRDefault="00687EF1" w:rsidP="00687EF1">
      <w:pPr>
        <w:suppressAutoHyphens/>
        <w:ind w:firstLine="709"/>
        <w:jc w:val="both"/>
        <w:textAlignment w:val="baseline"/>
        <w:rPr>
          <w:rFonts w:cs="Tahoma"/>
          <w:kern w:val="1"/>
          <w:sz w:val="28"/>
          <w:szCs w:val="28"/>
          <w:lang w:eastAsia="hi-IN" w:bidi="hi-IN"/>
        </w:rPr>
      </w:pPr>
      <w:r w:rsidRPr="00D143D9">
        <w:rPr>
          <w:rFonts w:cs="Tahoma"/>
          <w:kern w:val="1"/>
          <w:sz w:val="28"/>
          <w:szCs w:val="28"/>
          <w:lang w:eastAsia="hi-IN" w:bidi="hi-IN"/>
        </w:rPr>
        <w:t>Все меры социальной поддержки, предусмотренные в рамках подпрограммы, предоставлены гражданам своевременно и в полном объеме.</w:t>
      </w:r>
    </w:p>
    <w:p w:rsidR="00687EF1" w:rsidRPr="00D143D9" w:rsidRDefault="00687EF1" w:rsidP="00564C23">
      <w:pPr>
        <w:widowControl w:val="0"/>
        <w:suppressAutoHyphens/>
        <w:autoSpaceDE w:val="0"/>
        <w:autoSpaceDN w:val="0"/>
        <w:adjustRightInd w:val="0"/>
        <w:ind w:firstLine="709"/>
        <w:jc w:val="both"/>
        <w:rPr>
          <w:rFonts w:eastAsia="Lucida Sans Unicode" w:cs="Tahoma"/>
          <w:lang w:eastAsia="zh-CN"/>
        </w:rPr>
      </w:pPr>
    </w:p>
    <w:p w:rsidR="003F6705" w:rsidRPr="00D143D9" w:rsidRDefault="00564C23" w:rsidP="00456684">
      <w:pPr>
        <w:widowControl w:val="0"/>
        <w:suppressAutoHyphens/>
        <w:autoSpaceDE w:val="0"/>
        <w:autoSpaceDN w:val="0"/>
        <w:adjustRightInd w:val="0"/>
        <w:ind w:firstLine="709"/>
        <w:jc w:val="both"/>
        <w:rPr>
          <w:rFonts w:eastAsia="Arial" w:cs="Arial"/>
          <w:sz w:val="28"/>
          <w:szCs w:val="28"/>
        </w:rPr>
      </w:pPr>
      <w:r w:rsidRPr="00D143D9">
        <w:rPr>
          <w:rFonts w:eastAsia="Arial CYR" w:cs="Arial CYR"/>
          <w:sz w:val="28"/>
          <w:szCs w:val="28"/>
          <w:lang w:eastAsia="zh-CN"/>
        </w:rPr>
        <w:t xml:space="preserve"> </w:t>
      </w:r>
      <w:r w:rsidR="003F6705" w:rsidRPr="00D143D9">
        <w:rPr>
          <w:sz w:val="28"/>
          <w:szCs w:val="28"/>
        </w:rPr>
        <w:t xml:space="preserve">По подпрограмме </w:t>
      </w:r>
      <w:r w:rsidR="003F6705" w:rsidRPr="00D143D9">
        <w:rPr>
          <w:b/>
          <w:sz w:val="28"/>
          <w:szCs w:val="28"/>
        </w:rPr>
        <w:t>«Доступная среда»</w:t>
      </w:r>
      <w:r w:rsidR="003F6705" w:rsidRPr="00D143D9">
        <w:rPr>
          <w:sz w:val="28"/>
          <w:szCs w:val="28"/>
        </w:rPr>
        <w:t xml:space="preserve"> </w:t>
      </w:r>
      <w:r w:rsidR="00507113" w:rsidRPr="00D143D9">
        <w:rPr>
          <w:sz w:val="28"/>
          <w:szCs w:val="28"/>
        </w:rPr>
        <w:t xml:space="preserve">в полугодии 2018 года </w:t>
      </w:r>
      <w:r w:rsidR="003F6705" w:rsidRPr="00D143D9">
        <w:rPr>
          <w:sz w:val="28"/>
          <w:szCs w:val="28"/>
        </w:rPr>
        <w:t>о</w:t>
      </w:r>
      <w:r w:rsidR="003F6705" w:rsidRPr="00D143D9">
        <w:rPr>
          <w:rFonts w:eastAsia="Arial" w:cs="Arial"/>
          <w:sz w:val="28"/>
          <w:szCs w:val="28"/>
        </w:rPr>
        <w:t>своено 1</w:t>
      </w:r>
      <w:r w:rsidR="00E939EE" w:rsidRPr="00D143D9">
        <w:rPr>
          <w:rFonts w:eastAsia="Arial" w:cs="Arial"/>
          <w:sz w:val="28"/>
          <w:szCs w:val="28"/>
        </w:rPr>
        <w:t>,1 млн</w:t>
      </w:r>
      <w:r w:rsidR="003F6705" w:rsidRPr="00D143D9">
        <w:rPr>
          <w:rFonts w:eastAsia="Arial" w:cs="Arial"/>
          <w:sz w:val="28"/>
          <w:szCs w:val="28"/>
        </w:rPr>
        <w:t xml:space="preserve">. рублей, из них </w:t>
      </w:r>
      <w:r w:rsidR="00E939EE" w:rsidRPr="00D143D9">
        <w:rPr>
          <w:rFonts w:eastAsia="Arial" w:cs="Arial"/>
          <w:sz w:val="28"/>
          <w:szCs w:val="28"/>
        </w:rPr>
        <w:t>0,</w:t>
      </w:r>
      <w:r w:rsidR="00507113" w:rsidRPr="00D143D9">
        <w:rPr>
          <w:rFonts w:eastAsia="Arial" w:cs="Arial"/>
          <w:sz w:val="28"/>
          <w:szCs w:val="28"/>
        </w:rPr>
        <w:t>2</w:t>
      </w:r>
      <w:r w:rsidR="00E939EE" w:rsidRPr="00D143D9">
        <w:rPr>
          <w:rFonts w:eastAsia="Arial" w:cs="Arial"/>
          <w:sz w:val="28"/>
          <w:szCs w:val="28"/>
        </w:rPr>
        <w:t xml:space="preserve"> млн</w:t>
      </w:r>
      <w:r w:rsidR="003F6705" w:rsidRPr="00D143D9">
        <w:rPr>
          <w:rFonts w:eastAsia="Arial" w:cs="Arial"/>
          <w:sz w:val="28"/>
          <w:szCs w:val="28"/>
        </w:rPr>
        <w:t xml:space="preserve">. рублей из федерального и </w:t>
      </w:r>
      <w:r w:rsidR="00E939EE" w:rsidRPr="00D143D9">
        <w:rPr>
          <w:rFonts w:eastAsia="Arial" w:cs="Arial"/>
          <w:sz w:val="28"/>
          <w:szCs w:val="28"/>
        </w:rPr>
        <w:t>0,9 млн</w:t>
      </w:r>
      <w:r w:rsidR="003F6705" w:rsidRPr="00D143D9">
        <w:rPr>
          <w:rFonts w:eastAsia="Arial" w:cs="Arial"/>
          <w:sz w:val="28"/>
          <w:szCs w:val="28"/>
        </w:rPr>
        <w:t>. рублей из областного бюджета.</w:t>
      </w:r>
    </w:p>
    <w:p w:rsidR="00507113" w:rsidRPr="00D143D9" w:rsidRDefault="00EE2AE9" w:rsidP="0039414A">
      <w:pPr>
        <w:tabs>
          <w:tab w:val="left" w:pos="744"/>
          <w:tab w:val="left" w:pos="837"/>
          <w:tab w:val="left" w:pos="1701"/>
        </w:tabs>
        <w:ind w:firstLine="709"/>
        <w:jc w:val="both"/>
        <w:textAlignment w:val="baseline"/>
        <w:rPr>
          <w:kern w:val="3"/>
          <w:sz w:val="28"/>
          <w:szCs w:val="28"/>
          <w:lang w:eastAsia="zh-CN" w:bidi="hi-IN"/>
        </w:rPr>
      </w:pPr>
      <w:r w:rsidRPr="00D143D9">
        <w:rPr>
          <w:b/>
          <w:bCs/>
          <w:kern w:val="3"/>
          <w:sz w:val="28"/>
          <w:szCs w:val="28"/>
          <w:lang w:bidi="hi-IN"/>
        </w:rPr>
        <w:tab/>
      </w:r>
      <w:proofErr w:type="gramStart"/>
      <w:r w:rsidR="00507113" w:rsidRPr="00D143D9">
        <w:rPr>
          <w:rFonts w:eastAsia="Times New Roman CYR"/>
          <w:sz w:val="28"/>
          <w:szCs w:val="28"/>
          <w:lang w:eastAsia="zh-CN"/>
        </w:rPr>
        <w:t xml:space="preserve">В 2018 году </w:t>
      </w:r>
      <w:r w:rsidR="00507113" w:rsidRPr="00D143D9">
        <w:rPr>
          <w:kern w:val="3"/>
          <w:sz w:val="28"/>
          <w:szCs w:val="28"/>
          <w:lang w:eastAsia="zh-CN" w:bidi="hi-IN"/>
        </w:rPr>
        <w:t xml:space="preserve">планируется адаптировать 13 приоритетных объектов социальной инфраструктуры, в том числе: 2 объекта сферы здравоохранения на 454,4 тыс. рублей, 3 объекта сферы социальной защиты населения на 681,8 тыс. рублей,  2 объекта сферы занятости населения на 227,3 тыс. рублей, 1 объект сферы культуры на 227,3 тыс. рублей, 1 объект сферы физической культуры и спорта на 227,3 тыс. рублей. </w:t>
      </w:r>
      <w:proofErr w:type="gramEnd"/>
    </w:p>
    <w:p w:rsidR="00507113" w:rsidRPr="00D143D9" w:rsidRDefault="00507113" w:rsidP="00507113">
      <w:pPr>
        <w:widowControl w:val="0"/>
        <w:suppressAutoHyphens/>
        <w:autoSpaceDN w:val="0"/>
        <w:ind w:firstLine="708"/>
        <w:jc w:val="both"/>
        <w:rPr>
          <w:kern w:val="3"/>
          <w:sz w:val="28"/>
          <w:szCs w:val="28"/>
          <w:lang w:eastAsia="zh-CN" w:bidi="hi-IN"/>
        </w:rPr>
      </w:pPr>
      <w:r w:rsidRPr="00D143D9">
        <w:rPr>
          <w:kern w:val="3"/>
          <w:sz w:val="28"/>
          <w:szCs w:val="28"/>
          <w:lang w:eastAsia="zh-CN" w:bidi="hi-IN"/>
        </w:rPr>
        <w:t xml:space="preserve">На реализацию обеспечения инвалидов в соответствии с областным перечнем </w:t>
      </w:r>
      <w:proofErr w:type="gramStart"/>
      <w:r w:rsidRPr="00D143D9">
        <w:rPr>
          <w:kern w:val="3"/>
          <w:sz w:val="28"/>
          <w:szCs w:val="28"/>
          <w:lang w:eastAsia="zh-CN" w:bidi="hi-IN"/>
        </w:rPr>
        <w:t>специальными</w:t>
      </w:r>
      <w:proofErr w:type="gramEnd"/>
      <w:r w:rsidRPr="00D143D9">
        <w:rPr>
          <w:kern w:val="3"/>
          <w:sz w:val="28"/>
          <w:szCs w:val="28"/>
          <w:lang w:eastAsia="zh-CN" w:bidi="hi-IN"/>
        </w:rPr>
        <w:t xml:space="preserve"> средства ухода, быта и доступа </w:t>
      </w:r>
      <w:r w:rsidR="0039414A" w:rsidRPr="00D143D9">
        <w:rPr>
          <w:kern w:val="3"/>
          <w:sz w:val="28"/>
          <w:szCs w:val="28"/>
          <w:lang w:eastAsia="zh-CN" w:bidi="hi-IN"/>
        </w:rPr>
        <w:t xml:space="preserve">израсходовано 90,4 тыс. рублей, </w:t>
      </w:r>
      <w:r w:rsidRPr="00D143D9">
        <w:rPr>
          <w:kern w:val="3"/>
          <w:sz w:val="28"/>
          <w:szCs w:val="28"/>
          <w:lang w:eastAsia="zh-CN" w:bidi="hi-IN"/>
        </w:rPr>
        <w:t xml:space="preserve"> выдано 51  средство реабилитации </w:t>
      </w:r>
      <w:r w:rsidR="00526632" w:rsidRPr="00D143D9">
        <w:rPr>
          <w:kern w:val="3"/>
          <w:sz w:val="28"/>
          <w:szCs w:val="28"/>
          <w:lang w:eastAsia="zh-CN" w:bidi="hi-IN"/>
        </w:rPr>
        <w:t>26 инвалидам</w:t>
      </w:r>
      <w:r w:rsidRPr="00D143D9">
        <w:rPr>
          <w:kern w:val="3"/>
          <w:sz w:val="28"/>
          <w:szCs w:val="28"/>
          <w:lang w:eastAsia="zh-CN" w:bidi="hi-IN"/>
        </w:rPr>
        <w:t>.</w:t>
      </w:r>
    </w:p>
    <w:p w:rsidR="00507113" w:rsidRPr="00D143D9" w:rsidRDefault="00507113" w:rsidP="00507113">
      <w:pPr>
        <w:widowControl w:val="0"/>
        <w:suppressAutoHyphens/>
        <w:autoSpaceDN w:val="0"/>
        <w:ind w:firstLine="708"/>
        <w:jc w:val="both"/>
        <w:rPr>
          <w:kern w:val="3"/>
          <w:sz w:val="28"/>
          <w:szCs w:val="28"/>
          <w:lang w:eastAsia="zh-CN" w:bidi="hi-IN"/>
        </w:rPr>
      </w:pPr>
      <w:r w:rsidRPr="00D143D9">
        <w:rPr>
          <w:kern w:val="3"/>
          <w:sz w:val="28"/>
          <w:szCs w:val="28"/>
          <w:lang w:eastAsia="zh-CN" w:bidi="hi-IN"/>
        </w:rPr>
        <w:t>На организацию транспортного обслуживания инвалидов «социальное такси»</w:t>
      </w:r>
      <w:r w:rsidR="00147CB3" w:rsidRPr="00D143D9">
        <w:rPr>
          <w:kern w:val="3"/>
          <w:sz w:val="28"/>
          <w:szCs w:val="28"/>
          <w:lang w:eastAsia="zh-CN" w:bidi="hi-IN"/>
        </w:rPr>
        <w:t xml:space="preserve"> в 4 муниципальных образованиях Новгородской области израсходовано 741,1</w:t>
      </w:r>
      <w:r w:rsidRPr="00D143D9">
        <w:rPr>
          <w:kern w:val="3"/>
          <w:sz w:val="28"/>
          <w:szCs w:val="28"/>
          <w:lang w:eastAsia="zh-CN" w:bidi="hi-IN"/>
        </w:rPr>
        <w:t xml:space="preserve"> </w:t>
      </w:r>
      <w:r w:rsidR="00147CB3" w:rsidRPr="00D143D9">
        <w:rPr>
          <w:kern w:val="3"/>
          <w:sz w:val="28"/>
          <w:szCs w:val="28"/>
          <w:lang w:eastAsia="zh-CN" w:bidi="hi-IN"/>
        </w:rPr>
        <w:t xml:space="preserve">тыс. рублей (областной бюджет), </w:t>
      </w:r>
      <w:r w:rsidRPr="00D143D9">
        <w:rPr>
          <w:kern w:val="3"/>
          <w:sz w:val="28"/>
          <w:szCs w:val="28"/>
          <w:lang w:eastAsia="zh-CN" w:bidi="hi-IN"/>
        </w:rPr>
        <w:t>предоставлено 3149 услуг 809 инвалид</w:t>
      </w:r>
      <w:r w:rsidR="00147CB3" w:rsidRPr="00D143D9">
        <w:rPr>
          <w:kern w:val="3"/>
          <w:sz w:val="28"/>
          <w:szCs w:val="28"/>
          <w:lang w:eastAsia="zh-CN" w:bidi="hi-IN"/>
        </w:rPr>
        <w:t>ам</w:t>
      </w:r>
      <w:r w:rsidRPr="00D143D9">
        <w:rPr>
          <w:kern w:val="3"/>
          <w:sz w:val="28"/>
          <w:szCs w:val="28"/>
          <w:lang w:eastAsia="zh-CN" w:bidi="hi-IN"/>
        </w:rPr>
        <w:t>.</w:t>
      </w:r>
    </w:p>
    <w:p w:rsidR="00507113" w:rsidRPr="00D143D9" w:rsidRDefault="00507113" w:rsidP="00507113">
      <w:pPr>
        <w:ind w:firstLine="708"/>
        <w:jc w:val="both"/>
        <w:rPr>
          <w:sz w:val="28"/>
          <w:szCs w:val="28"/>
        </w:rPr>
      </w:pPr>
      <w:r w:rsidRPr="00D143D9">
        <w:rPr>
          <w:sz w:val="28"/>
          <w:szCs w:val="28"/>
        </w:rPr>
        <w:t>На комплектование книжного фонда  литературой на специальных носителях государственного бюджетного учреждения культуры «Новгородская областная  специальная библиотека «</w:t>
      </w:r>
      <w:proofErr w:type="spellStart"/>
      <w:r w:rsidRPr="00D143D9">
        <w:rPr>
          <w:sz w:val="28"/>
          <w:szCs w:val="28"/>
        </w:rPr>
        <w:t>Веда</w:t>
      </w:r>
      <w:proofErr w:type="spellEnd"/>
      <w:r w:rsidRPr="00D143D9">
        <w:rPr>
          <w:sz w:val="28"/>
          <w:szCs w:val="28"/>
        </w:rPr>
        <w:t xml:space="preserve">» </w:t>
      </w:r>
      <w:r w:rsidR="009A477F" w:rsidRPr="00D143D9">
        <w:rPr>
          <w:sz w:val="28"/>
          <w:szCs w:val="28"/>
        </w:rPr>
        <w:t>направлено</w:t>
      </w:r>
      <w:r w:rsidRPr="00D143D9">
        <w:rPr>
          <w:sz w:val="28"/>
          <w:szCs w:val="28"/>
        </w:rPr>
        <w:t xml:space="preserve"> 49,5 тыс. рублей. </w:t>
      </w:r>
    </w:p>
    <w:p w:rsidR="00507113" w:rsidRPr="00D143D9" w:rsidRDefault="00507113" w:rsidP="00507113">
      <w:pPr>
        <w:widowControl w:val="0"/>
        <w:suppressAutoHyphens/>
        <w:autoSpaceDN w:val="0"/>
        <w:ind w:firstLine="709"/>
        <w:jc w:val="both"/>
        <w:rPr>
          <w:kern w:val="3"/>
          <w:sz w:val="28"/>
          <w:szCs w:val="28"/>
          <w:lang w:bidi="hi-IN"/>
        </w:rPr>
      </w:pPr>
      <w:r w:rsidRPr="00D143D9">
        <w:rPr>
          <w:kern w:val="3"/>
          <w:sz w:val="28"/>
          <w:szCs w:val="28"/>
          <w:lang w:bidi="hi-IN"/>
        </w:rPr>
        <w:t xml:space="preserve">На организацию субтитрования телевизионных передач на областном телевидении и размещения, транслирования социальной рекламы формирования доступной среды предусмотрено </w:t>
      </w:r>
      <w:r w:rsidR="009A477F" w:rsidRPr="00D143D9">
        <w:rPr>
          <w:kern w:val="3"/>
          <w:sz w:val="28"/>
          <w:szCs w:val="28"/>
          <w:lang w:bidi="hi-IN"/>
        </w:rPr>
        <w:t>77,4</w:t>
      </w:r>
      <w:r w:rsidRPr="00D143D9">
        <w:rPr>
          <w:kern w:val="3"/>
          <w:sz w:val="28"/>
          <w:szCs w:val="28"/>
          <w:lang w:bidi="hi-IN"/>
        </w:rPr>
        <w:t xml:space="preserve"> тыс. рублей. В настоящее время проводится работа по размещению государственных заказов на оказание этих услуг в системе электронных торгов.</w:t>
      </w:r>
    </w:p>
    <w:p w:rsidR="00507113" w:rsidRPr="00D143D9" w:rsidRDefault="00507113" w:rsidP="00507113">
      <w:pPr>
        <w:widowControl w:val="0"/>
        <w:suppressAutoHyphens/>
        <w:autoSpaceDN w:val="0"/>
        <w:jc w:val="both"/>
        <w:rPr>
          <w:sz w:val="28"/>
          <w:szCs w:val="28"/>
        </w:rPr>
      </w:pPr>
    </w:p>
    <w:p w:rsidR="003F6705" w:rsidRPr="00D143D9" w:rsidRDefault="003F6705" w:rsidP="003F6705">
      <w:pPr>
        <w:ind w:firstLine="690"/>
        <w:jc w:val="both"/>
        <w:rPr>
          <w:sz w:val="28"/>
          <w:szCs w:val="28"/>
        </w:rPr>
      </w:pPr>
      <w:r w:rsidRPr="00D143D9">
        <w:rPr>
          <w:sz w:val="28"/>
          <w:szCs w:val="28"/>
        </w:rPr>
        <w:lastRenderedPageBreak/>
        <w:t xml:space="preserve">По подпрограмме </w:t>
      </w:r>
      <w:r w:rsidRPr="00D143D9">
        <w:rPr>
          <w:b/>
          <w:sz w:val="28"/>
          <w:szCs w:val="28"/>
        </w:rPr>
        <w:t>«Модернизация и развитие социального обслуживания граждан пожилого возраста и инвалидов в Новгородской области»</w:t>
      </w:r>
      <w:r w:rsidRPr="00D143D9">
        <w:rPr>
          <w:sz w:val="28"/>
          <w:szCs w:val="28"/>
        </w:rPr>
        <w:t xml:space="preserve"> о</w:t>
      </w:r>
      <w:r w:rsidRPr="00D143D9">
        <w:rPr>
          <w:rFonts w:eastAsia="Arial" w:cs="Arial"/>
          <w:sz w:val="28"/>
          <w:szCs w:val="28"/>
        </w:rPr>
        <w:t>своено</w:t>
      </w:r>
      <w:r w:rsidR="00725623" w:rsidRPr="00D143D9">
        <w:rPr>
          <w:rFonts w:eastAsia="Arial" w:cs="Arial"/>
          <w:sz w:val="28"/>
          <w:szCs w:val="28"/>
        </w:rPr>
        <w:t>1</w:t>
      </w:r>
      <w:r w:rsidR="00B83DA0">
        <w:rPr>
          <w:rFonts w:eastAsia="Arial" w:cs="Arial"/>
          <w:sz w:val="28"/>
          <w:szCs w:val="28"/>
        </w:rPr>
        <w:t>3</w:t>
      </w:r>
      <w:r w:rsidR="00725623" w:rsidRPr="00D143D9">
        <w:rPr>
          <w:rFonts w:eastAsia="Arial" w:cs="Arial"/>
          <w:sz w:val="28"/>
          <w:szCs w:val="28"/>
        </w:rPr>
        <w:t>,</w:t>
      </w:r>
      <w:r w:rsidR="00B83DA0">
        <w:rPr>
          <w:rFonts w:eastAsia="Arial" w:cs="Arial"/>
          <w:sz w:val="28"/>
          <w:szCs w:val="28"/>
        </w:rPr>
        <w:t>4</w:t>
      </w:r>
      <w:r w:rsidR="00725623" w:rsidRPr="00D143D9">
        <w:rPr>
          <w:rFonts w:eastAsia="Arial" w:cs="Arial"/>
          <w:sz w:val="28"/>
          <w:szCs w:val="28"/>
        </w:rPr>
        <w:t xml:space="preserve"> млн</w:t>
      </w:r>
      <w:r w:rsidRPr="00D143D9">
        <w:rPr>
          <w:rFonts w:eastAsia="Arial" w:cs="Arial"/>
          <w:sz w:val="28"/>
          <w:szCs w:val="28"/>
        </w:rPr>
        <w:t xml:space="preserve">. рублей, из них </w:t>
      </w:r>
      <w:r w:rsidR="00725623" w:rsidRPr="00D143D9">
        <w:rPr>
          <w:rFonts w:eastAsia="Arial" w:cs="Arial"/>
          <w:sz w:val="28"/>
          <w:szCs w:val="28"/>
        </w:rPr>
        <w:t>1,3 млн</w:t>
      </w:r>
      <w:r w:rsidRPr="00D143D9">
        <w:rPr>
          <w:rFonts w:eastAsia="Arial" w:cs="Arial"/>
          <w:sz w:val="28"/>
          <w:szCs w:val="28"/>
        </w:rPr>
        <w:t xml:space="preserve">. рублей из федерального бюджета, </w:t>
      </w:r>
      <w:r w:rsidR="00725623" w:rsidRPr="00D143D9">
        <w:rPr>
          <w:rFonts w:eastAsia="Arial" w:cs="Arial"/>
          <w:sz w:val="28"/>
          <w:szCs w:val="28"/>
        </w:rPr>
        <w:t>10,3 млн</w:t>
      </w:r>
      <w:r w:rsidRPr="00D143D9">
        <w:rPr>
          <w:rFonts w:eastAsia="Arial" w:cs="Arial"/>
          <w:sz w:val="28"/>
          <w:szCs w:val="28"/>
        </w:rPr>
        <w:t>. рублей  из областного бюджета.</w:t>
      </w:r>
    </w:p>
    <w:p w:rsidR="003F6705" w:rsidRPr="00D143D9" w:rsidRDefault="003F6705" w:rsidP="003F6705">
      <w:pPr>
        <w:ind w:firstLine="708"/>
        <w:jc w:val="both"/>
        <w:rPr>
          <w:rFonts w:eastAsiaTheme="minorHAnsi"/>
          <w:sz w:val="28"/>
          <w:szCs w:val="22"/>
          <w:lang w:eastAsia="en-US"/>
        </w:rPr>
      </w:pPr>
      <w:r w:rsidRPr="00D143D9">
        <w:rPr>
          <w:rFonts w:eastAsiaTheme="minorHAnsi"/>
          <w:sz w:val="28"/>
          <w:szCs w:val="22"/>
          <w:lang w:eastAsia="en-US"/>
        </w:rPr>
        <w:t xml:space="preserve">Мероприятия подпрограммы направленны на повышение качества жизни пожилых людей </w:t>
      </w:r>
      <w:bookmarkStart w:id="0" w:name="_GoBack"/>
      <w:bookmarkEnd w:id="0"/>
      <w:r w:rsidRPr="00D143D9">
        <w:rPr>
          <w:rFonts w:eastAsiaTheme="minorHAnsi"/>
          <w:sz w:val="28"/>
          <w:szCs w:val="22"/>
          <w:lang w:eastAsia="en-US"/>
        </w:rPr>
        <w:t>и инвалидов.</w:t>
      </w:r>
    </w:p>
    <w:p w:rsidR="003F6705" w:rsidRPr="00D143D9" w:rsidRDefault="003F6705" w:rsidP="003F6705">
      <w:pPr>
        <w:ind w:firstLine="708"/>
        <w:jc w:val="both"/>
        <w:rPr>
          <w:rFonts w:eastAsiaTheme="minorHAnsi"/>
          <w:sz w:val="28"/>
          <w:szCs w:val="22"/>
          <w:lang w:eastAsia="en-US"/>
        </w:rPr>
      </w:pPr>
      <w:r w:rsidRPr="00D143D9">
        <w:rPr>
          <w:rFonts w:eastAsiaTheme="minorHAnsi"/>
          <w:sz w:val="28"/>
          <w:szCs w:val="22"/>
          <w:lang w:eastAsia="en-US"/>
        </w:rPr>
        <w:t>В целях обеспечения качественных услуг населению в 201</w:t>
      </w:r>
      <w:r w:rsidR="00D52A78" w:rsidRPr="00D143D9">
        <w:rPr>
          <w:rFonts w:eastAsiaTheme="minorHAnsi"/>
          <w:sz w:val="28"/>
          <w:szCs w:val="22"/>
          <w:lang w:eastAsia="en-US"/>
        </w:rPr>
        <w:t>8</w:t>
      </w:r>
      <w:r w:rsidRPr="00D143D9">
        <w:rPr>
          <w:rFonts w:eastAsiaTheme="minorHAnsi"/>
          <w:sz w:val="28"/>
          <w:szCs w:val="22"/>
          <w:lang w:eastAsia="en-US"/>
        </w:rPr>
        <w:t xml:space="preserve"> году проведена независимая оценка качества услуг в </w:t>
      </w:r>
      <w:r w:rsidR="00D52A78" w:rsidRPr="00D143D9">
        <w:rPr>
          <w:rFonts w:eastAsiaTheme="minorHAnsi"/>
          <w:sz w:val="28"/>
          <w:szCs w:val="22"/>
          <w:lang w:eastAsia="en-US"/>
        </w:rPr>
        <w:t>3</w:t>
      </w:r>
      <w:r w:rsidRPr="00D143D9">
        <w:rPr>
          <w:rFonts w:eastAsiaTheme="minorHAnsi"/>
          <w:sz w:val="28"/>
          <w:szCs w:val="22"/>
          <w:lang w:eastAsia="en-US"/>
        </w:rPr>
        <w:t xml:space="preserve"> организациях социального обслуживания (далее организации),</w:t>
      </w:r>
      <w:r w:rsidRPr="00D143D9">
        <w:rPr>
          <w:rFonts w:asciiTheme="minorHAnsi" w:eastAsiaTheme="minorHAnsi" w:hAnsiTheme="minorHAnsi" w:cstheme="minorBidi"/>
          <w:sz w:val="22"/>
          <w:szCs w:val="22"/>
          <w:lang w:eastAsia="en-US"/>
        </w:rPr>
        <w:t xml:space="preserve"> </w:t>
      </w:r>
      <w:r w:rsidRPr="00D143D9">
        <w:rPr>
          <w:rFonts w:eastAsiaTheme="minorHAnsi"/>
          <w:sz w:val="28"/>
          <w:szCs w:val="22"/>
          <w:lang w:eastAsia="en-US"/>
        </w:rPr>
        <w:t>по ее результатам составлена аналитическая справка.</w:t>
      </w:r>
    </w:p>
    <w:p w:rsidR="003F6705" w:rsidRPr="00D143D9" w:rsidRDefault="003F6705" w:rsidP="003F6705">
      <w:pPr>
        <w:ind w:firstLine="708"/>
        <w:jc w:val="both"/>
        <w:rPr>
          <w:rFonts w:eastAsiaTheme="minorHAnsi"/>
          <w:sz w:val="28"/>
          <w:szCs w:val="22"/>
          <w:lang w:eastAsia="en-US"/>
        </w:rPr>
      </w:pPr>
      <w:r w:rsidRPr="00D143D9">
        <w:rPr>
          <w:rFonts w:eastAsiaTheme="minorHAnsi"/>
          <w:sz w:val="28"/>
          <w:szCs w:val="22"/>
          <w:lang w:eastAsia="en-US"/>
        </w:rPr>
        <w:t xml:space="preserve">Предоставление социальных услуг на дому и использование </w:t>
      </w:r>
      <w:proofErr w:type="spellStart"/>
      <w:r w:rsidRPr="00D143D9">
        <w:rPr>
          <w:rFonts w:eastAsiaTheme="minorHAnsi"/>
          <w:sz w:val="28"/>
          <w:szCs w:val="22"/>
          <w:lang w:eastAsia="en-US"/>
        </w:rPr>
        <w:t>стационарозамещающих</w:t>
      </w:r>
      <w:proofErr w:type="spellEnd"/>
      <w:r w:rsidRPr="00D143D9">
        <w:rPr>
          <w:rFonts w:eastAsiaTheme="minorHAnsi"/>
          <w:sz w:val="28"/>
          <w:szCs w:val="22"/>
          <w:lang w:eastAsia="en-US"/>
        </w:rPr>
        <w:t xml:space="preserve"> технологий социального обслуживания являются приоритетными направлениями в сфере социальной защиты и экономически более эффективными формами социального обслуживания. В 201</w:t>
      </w:r>
      <w:r w:rsidR="00D52A78" w:rsidRPr="00D143D9">
        <w:rPr>
          <w:rFonts w:eastAsiaTheme="minorHAnsi"/>
          <w:sz w:val="28"/>
          <w:szCs w:val="22"/>
          <w:lang w:eastAsia="en-US"/>
        </w:rPr>
        <w:t>8</w:t>
      </w:r>
      <w:r w:rsidRPr="00D143D9">
        <w:rPr>
          <w:rFonts w:eastAsiaTheme="minorHAnsi"/>
          <w:sz w:val="28"/>
          <w:szCs w:val="22"/>
          <w:lang w:eastAsia="en-US"/>
        </w:rPr>
        <w:t xml:space="preserve"> году социальные услуги на дому получили 1</w:t>
      </w:r>
      <w:r w:rsidR="00D52A78" w:rsidRPr="00D143D9">
        <w:rPr>
          <w:rFonts w:eastAsiaTheme="minorHAnsi"/>
          <w:sz w:val="28"/>
          <w:szCs w:val="22"/>
          <w:lang w:eastAsia="en-US"/>
        </w:rPr>
        <w:t>1</w:t>
      </w:r>
      <w:r w:rsidRPr="00D143D9">
        <w:rPr>
          <w:rFonts w:eastAsiaTheme="minorHAnsi"/>
          <w:sz w:val="28"/>
          <w:szCs w:val="22"/>
          <w:lang w:eastAsia="en-US"/>
        </w:rPr>
        <w:t>,</w:t>
      </w:r>
      <w:r w:rsidR="00D52A78" w:rsidRPr="00D143D9">
        <w:rPr>
          <w:rFonts w:eastAsiaTheme="minorHAnsi"/>
          <w:sz w:val="28"/>
          <w:szCs w:val="22"/>
          <w:lang w:eastAsia="en-US"/>
        </w:rPr>
        <w:t>2</w:t>
      </w:r>
      <w:r w:rsidRPr="00D143D9">
        <w:rPr>
          <w:rFonts w:eastAsiaTheme="minorHAnsi"/>
          <w:sz w:val="28"/>
          <w:szCs w:val="22"/>
          <w:lang w:eastAsia="en-US"/>
        </w:rPr>
        <w:t xml:space="preserve"> тыс. пожилых людей и инвалидов, в том числе с использованием </w:t>
      </w:r>
      <w:proofErr w:type="spellStart"/>
      <w:r w:rsidRPr="00D143D9">
        <w:rPr>
          <w:rFonts w:eastAsiaTheme="minorHAnsi"/>
          <w:sz w:val="28"/>
          <w:szCs w:val="22"/>
          <w:lang w:eastAsia="en-US"/>
        </w:rPr>
        <w:t>стационарозамещающих</w:t>
      </w:r>
      <w:proofErr w:type="spellEnd"/>
      <w:r w:rsidRPr="00D143D9">
        <w:rPr>
          <w:rFonts w:eastAsiaTheme="minorHAnsi"/>
          <w:sz w:val="28"/>
          <w:szCs w:val="22"/>
          <w:lang w:eastAsia="en-US"/>
        </w:rPr>
        <w:t xml:space="preserve"> технологий – </w:t>
      </w:r>
      <w:r w:rsidR="00D52A78" w:rsidRPr="00D143D9">
        <w:rPr>
          <w:rFonts w:eastAsiaTheme="minorHAnsi"/>
          <w:sz w:val="28"/>
          <w:szCs w:val="22"/>
          <w:lang w:eastAsia="en-US"/>
        </w:rPr>
        <w:t>4,7</w:t>
      </w:r>
      <w:r w:rsidRPr="00D143D9">
        <w:rPr>
          <w:rFonts w:eastAsiaTheme="minorHAnsi"/>
          <w:sz w:val="28"/>
          <w:szCs w:val="22"/>
          <w:lang w:eastAsia="en-US"/>
        </w:rPr>
        <w:t xml:space="preserve"> тыс. человек.</w:t>
      </w:r>
    </w:p>
    <w:p w:rsidR="003F6705" w:rsidRPr="00D143D9" w:rsidRDefault="003F6705" w:rsidP="003F6705">
      <w:pPr>
        <w:ind w:firstLine="708"/>
        <w:jc w:val="both"/>
        <w:rPr>
          <w:rFonts w:eastAsiaTheme="minorHAnsi"/>
          <w:sz w:val="28"/>
          <w:szCs w:val="22"/>
          <w:lang w:eastAsia="en-US"/>
        </w:rPr>
      </w:pPr>
      <w:r w:rsidRPr="00D143D9">
        <w:rPr>
          <w:rFonts w:eastAsiaTheme="minorHAnsi"/>
          <w:sz w:val="28"/>
          <w:szCs w:val="22"/>
          <w:lang w:eastAsia="en-US"/>
        </w:rPr>
        <w:t xml:space="preserve">Одной из </w:t>
      </w:r>
      <w:proofErr w:type="spellStart"/>
      <w:r w:rsidRPr="00D143D9">
        <w:rPr>
          <w:rFonts w:eastAsiaTheme="minorHAnsi"/>
          <w:sz w:val="28"/>
          <w:szCs w:val="22"/>
          <w:lang w:eastAsia="en-US"/>
        </w:rPr>
        <w:t>стационарозамещающих</w:t>
      </w:r>
      <w:proofErr w:type="spellEnd"/>
      <w:r w:rsidRPr="00D143D9">
        <w:rPr>
          <w:rFonts w:eastAsiaTheme="minorHAnsi"/>
          <w:sz w:val="28"/>
          <w:szCs w:val="22"/>
          <w:lang w:eastAsia="en-US"/>
        </w:rPr>
        <w:t xml:space="preserve"> </w:t>
      </w:r>
      <w:proofErr w:type="spellStart"/>
      <w:r w:rsidRPr="00D143D9">
        <w:rPr>
          <w:rFonts w:eastAsiaTheme="minorHAnsi"/>
          <w:sz w:val="28"/>
          <w:szCs w:val="22"/>
          <w:lang w:eastAsia="en-US"/>
        </w:rPr>
        <w:t>технологиий</w:t>
      </w:r>
      <w:proofErr w:type="spellEnd"/>
      <w:r w:rsidRPr="00D143D9">
        <w:rPr>
          <w:rFonts w:eastAsiaTheme="minorHAnsi"/>
          <w:sz w:val="28"/>
          <w:szCs w:val="22"/>
          <w:lang w:eastAsia="en-US"/>
        </w:rPr>
        <w:t xml:space="preserve"> является обеспечение системами экстренного вызова одиноких и </w:t>
      </w:r>
      <w:proofErr w:type="spellStart"/>
      <w:r w:rsidRPr="00D143D9">
        <w:rPr>
          <w:rFonts w:eastAsiaTheme="minorHAnsi"/>
          <w:sz w:val="28"/>
          <w:szCs w:val="22"/>
          <w:lang w:eastAsia="en-US"/>
        </w:rPr>
        <w:t>одинокопроживающих</w:t>
      </w:r>
      <w:proofErr w:type="spellEnd"/>
      <w:r w:rsidRPr="00D143D9">
        <w:rPr>
          <w:rFonts w:eastAsiaTheme="minorHAnsi"/>
          <w:sz w:val="28"/>
          <w:szCs w:val="22"/>
          <w:lang w:eastAsia="en-US"/>
        </w:rPr>
        <w:t xml:space="preserve"> пожилых людей для оказания им своевременной помощи.</w:t>
      </w:r>
      <w:r w:rsidR="00D8600C" w:rsidRPr="00D143D9">
        <w:rPr>
          <w:rFonts w:eastAsiaTheme="minorHAnsi"/>
          <w:sz w:val="28"/>
          <w:szCs w:val="22"/>
          <w:lang w:eastAsia="en-US"/>
        </w:rPr>
        <w:t xml:space="preserve"> </w:t>
      </w:r>
      <w:proofErr w:type="gramStart"/>
      <w:r w:rsidR="00D8600C" w:rsidRPr="00D143D9">
        <w:rPr>
          <w:rFonts w:eastAsiaTheme="minorHAnsi"/>
          <w:sz w:val="28"/>
          <w:szCs w:val="22"/>
          <w:lang w:eastAsia="en-US"/>
        </w:rPr>
        <w:t>На реализацию данного мероприятия (обслуживание 350 человек</w:t>
      </w:r>
      <w:r w:rsidRPr="00D143D9">
        <w:rPr>
          <w:rFonts w:eastAsiaTheme="minorHAnsi"/>
          <w:sz w:val="28"/>
          <w:szCs w:val="22"/>
          <w:lang w:eastAsia="en-US"/>
        </w:rPr>
        <w:t xml:space="preserve"> в 201</w:t>
      </w:r>
      <w:r w:rsidR="00D52A78" w:rsidRPr="00D143D9">
        <w:rPr>
          <w:rFonts w:eastAsiaTheme="minorHAnsi"/>
          <w:sz w:val="28"/>
          <w:szCs w:val="22"/>
          <w:lang w:eastAsia="en-US"/>
        </w:rPr>
        <w:t>8</w:t>
      </w:r>
      <w:r w:rsidRPr="00D143D9">
        <w:rPr>
          <w:rFonts w:eastAsiaTheme="minorHAnsi"/>
          <w:sz w:val="28"/>
          <w:szCs w:val="22"/>
          <w:lang w:eastAsia="en-US"/>
        </w:rPr>
        <w:t xml:space="preserve"> году из </w:t>
      </w:r>
      <w:r w:rsidR="00D8600C" w:rsidRPr="00D143D9">
        <w:rPr>
          <w:rFonts w:eastAsiaTheme="minorHAnsi"/>
          <w:sz w:val="28"/>
          <w:szCs w:val="22"/>
          <w:lang w:eastAsia="en-US"/>
        </w:rPr>
        <w:t xml:space="preserve">средств </w:t>
      </w:r>
      <w:r w:rsidRPr="00D143D9">
        <w:rPr>
          <w:rFonts w:eastAsiaTheme="minorHAnsi"/>
          <w:sz w:val="28"/>
          <w:szCs w:val="22"/>
          <w:lang w:eastAsia="en-US"/>
        </w:rPr>
        <w:t xml:space="preserve">областного бюджета </w:t>
      </w:r>
      <w:r w:rsidR="00D8600C" w:rsidRPr="00D143D9">
        <w:rPr>
          <w:rFonts w:eastAsiaTheme="minorHAnsi"/>
          <w:sz w:val="28"/>
          <w:szCs w:val="22"/>
          <w:lang w:eastAsia="en-US"/>
        </w:rPr>
        <w:t>предусмотрено</w:t>
      </w:r>
      <w:r w:rsidRPr="00D143D9">
        <w:rPr>
          <w:rFonts w:eastAsiaTheme="minorHAnsi"/>
          <w:sz w:val="28"/>
          <w:szCs w:val="22"/>
          <w:lang w:eastAsia="en-US"/>
        </w:rPr>
        <w:t xml:space="preserve"> 2,0 млн. рублей</w:t>
      </w:r>
      <w:r w:rsidR="00D8600C" w:rsidRPr="00D143D9">
        <w:rPr>
          <w:rFonts w:eastAsiaTheme="minorHAnsi"/>
          <w:sz w:val="28"/>
          <w:szCs w:val="22"/>
          <w:lang w:eastAsia="en-US"/>
        </w:rPr>
        <w:t>, израсходовано в первом полугодии 1</w:t>
      </w:r>
      <w:r w:rsidR="002C4AF5" w:rsidRPr="00D143D9">
        <w:rPr>
          <w:rFonts w:eastAsiaTheme="minorHAnsi"/>
          <w:sz w:val="28"/>
          <w:szCs w:val="22"/>
          <w:lang w:eastAsia="en-US"/>
        </w:rPr>
        <w:t>,</w:t>
      </w:r>
      <w:r w:rsidR="00D8600C" w:rsidRPr="00D143D9">
        <w:rPr>
          <w:rFonts w:eastAsiaTheme="minorHAnsi"/>
          <w:sz w:val="28"/>
          <w:szCs w:val="22"/>
          <w:lang w:eastAsia="en-US"/>
        </w:rPr>
        <w:t>7</w:t>
      </w:r>
      <w:r w:rsidR="002C4AF5" w:rsidRPr="00D143D9">
        <w:rPr>
          <w:rFonts w:eastAsiaTheme="minorHAnsi"/>
          <w:sz w:val="28"/>
          <w:szCs w:val="22"/>
          <w:lang w:eastAsia="en-US"/>
        </w:rPr>
        <w:t xml:space="preserve"> млн</w:t>
      </w:r>
      <w:r w:rsidR="00D8600C" w:rsidRPr="00D143D9">
        <w:rPr>
          <w:rFonts w:eastAsiaTheme="minorHAnsi"/>
          <w:sz w:val="28"/>
          <w:szCs w:val="22"/>
          <w:lang w:eastAsia="en-US"/>
        </w:rPr>
        <w:t>. рублей</w:t>
      </w:r>
      <w:r w:rsidRPr="00D143D9">
        <w:rPr>
          <w:rFonts w:eastAsiaTheme="minorHAnsi"/>
          <w:sz w:val="28"/>
          <w:szCs w:val="22"/>
          <w:lang w:eastAsia="en-US"/>
        </w:rPr>
        <w:t xml:space="preserve">. </w:t>
      </w:r>
      <w:proofErr w:type="gramEnd"/>
    </w:p>
    <w:p w:rsidR="003F6705" w:rsidRPr="00D143D9" w:rsidRDefault="003F6705" w:rsidP="003F6705">
      <w:pPr>
        <w:ind w:firstLine="708"/>
        <w:jc w:val="both"/>
        <w:rPr>
          <w:rFonts w:eastAsiaTheme="minorHAnsi"/>
          <w:sz w:val="28"/>
          <w:szCs w:val="22"/>
          <w:lang w:eastAsia="en-US"/>
        </w:rPr>
      </w:pPr>
      <w:r w:rsidRPr="00D143D9">
        <w:rPr>
          <w:rFonts w:eastAsiaTheme="minorHAnsi"/>
          <w:sz w:val="28"/>
          <w:szCs w:val="22"/>
          <w:lang w:eastAsia="en-US"/>
        </w:rPr>
        <w:t>Также нашли свое дальнейшее развитие такие технологии, как социальная служба сиделок, «Стационара на дому», «Приемные семья для пожилого человека», «Школы по уходу за пожилыми людьми»,</w:t>
      </w:r>
      <w:r w:rsidRPr="00D143D9">
        <w:rPr>
          <w:rFonts w:asciiTheme="minorHAnsi" w:eastAsiaTheme="minorHAnsi" w:hAnsiTheme="minorHAnsi" w:cstheme="minorBidi"/>
          <w:sz w:val="22"/>
          <w:szCs w:val="22"/>
          <w:lang w:eastAsia="en-US"/>
        </w:rPr>
        <w:t xml:space="preserve"> </w:t>
      </w:r>
      <w:r w:rsidRPr="00D143D9">
        <w:rPr>
          <w:rFonts w:eastAsiaTheme="minorHAnsi"/>
          <w:sz w:val="28"/>
          <w:szCs w:val="22"/>
          <w:lang w:eastAsia="en-US"/>
        </w:rPr>
        <w:t>«Мобильные бригады».</w:t>
      </w:r>
    </w:p>
    <w:p w:rsidR="003F6705" w:rsidRPr="00D143D9" w:rsidRDefault="003F6705" w:rsidP="003F6705">
      <w:pPr>
        <w:ind w:firstLine="708"/>
        <w:jc w:val="both"/>
        <w:rPr>
          <w:rFonts w:eastAsiaTheme="minorHAnsi"/>
          <w:sz w:val="28"/>
          <w:szCs w:val="22"/>
          <w:lang w:eastAsia="en-US"/>
        </w:rPr>
      </w:pPr>
      <w:r w:rsidRPr="00D143D9">
        <w:rPr>
          <w:rFonts w:eastAsiaTheme="minorHAnsi"/>
          <w:sz w:val="28"/>
          <w:szCs w:val="22"/>
          <w:lang w:eastAsia="en-US"/>
        </w:rPr>
        <w:t>Для организации досуга пожилых людей работают более 50 клубов по интересам, организовано обучение основам компьютерной грамотности и работе в сети «Интернет».</w:t>
      </w:r>
    </w:p>
    <w:p w:rsidR="003F6705" w:rsidRPr="00D143D9" w:rsidRDefault="003F6705" w:rsidP="003F6705">
      <w:pPr>
        <w:ind w:firstLine="708"/>
        <w:jc w:val="both"/>
        <w:rPr>
          <w:rFonts w:eastAsiaTheme="minorHAnsi"/>
          <w:sz w:val="28"/>
          <w:szCs w:val="22"/>
          <w:lang w:eastAsia="en-US"/>
        </w:rPr>
      </w:pPr>
      <w:r w:rsidRPr="00D143D9">
        <w:rPr>
          <w:rFonts w:eastAsiaTheme="minorHAnsi"/>
          <w:sz w:val="28"/>
          <w:szCs w:val="22"/>
          <w:lang w:eastAsia="en-US"/>
        </w:rPr>
        <w:t xml:space="preserve">Для создания комфортных и безопасных условий проживания и предоставления услуг в рамках подпрограммы </w:t>
      </w:r>
      <w:r w:rsidR="00D52A78" w:rsidRPr="00D143D9">
        <w:rPr>
          <w:rFonts w:eastAsiaTheme="minorHAnsi"/>
          <w:sz w:val="28"/>
          <w:szCs w:val="22"/>
          <w:lang w:eastAsia="en-US"/>
        </w:rPr>
        <w:t xml:space="preserve">ведутся </w:t>
      </w:r>
      <w:r w:rsidRPr="00D143D9">
        <w:rPr>
          <w:rFonts w:eastAsiaTheme="minorHAnsi"/>
          <w:sz w:val="28"/>
          <w:szCs w:val="22"/>
          <w:lang w:eastAsia="en-US"/>
        </w:rPr>
        <w:t xml:space="preserve">работы по </w:t>
      </w:r>
      <w:r w:rsidR="00D52A78" w:rsidRPr="00D143D9">
        <w:rPr>
          <w:rFonts w:eastAsiaTheme="minorHAnsi"/>
          <w:sz w:val="28"/>
          <w:szCs w:val="22"/>
          <w:lang w:eastAsia="en-US"/>
        </w:rPr>
        <w:t xml:space="preserve">обеспечению пожарной и антитеррористической безопасности учреждений, </w:t>
      </w:r>
      <w:r w:rsidRPr="00D143D9">
        <w:rPr>
          <w:rFonts w:eastAsiaTheme="minorHAnsi"/>
          <w:sz w:val="28"/>
          <w:szCs w:val="22"/>
          <w:lang w:eastAsia="en-US"/>
        </w:rPr>
        <w:t xml:space="preserve">ремонту зданий </w:t>
      </w:r>
      <w:r w:rsidR="00D52A78" w:rsidRPr="00D143D9">
        <w:rPr>
          <w:rFonts w:eastAsiaTheme="minorHAnsi"/>
          <w:sz w:val="28"/>
          <w:szCs w:val="22"/>
          <w:lang w:eastAsia="en-US"/>
        </w:rPr>
        <w:t>ОАУСО «Новгородский психоневрологический интернат», завершена реконструкция здания "Реабилитационный центр для детей и подростков с ограниченными возможностями"</w:t>
      </w:r>
      <w:r w:rsidRPr="00D143D9">
        <w:rPr>
          <w:rFonts w:eastAsiaTheme="minorHAnsi"/>
          <w:sz w:val="28"/>
          <w:szCs w:val="22"/>
          <w:lang w:eastAsia="en-US"/>
        </w:rPr>
        <w:t>.</w:t>
      </w:r>
    </w:p>
    <w:p w:rsidR="00F22F6A" w:rsidRPr="00D143D9" w:rsidRDefault="005C7304" w:rsidP="00F22F6A">
      <w:pPr>
        <w:snapToGrid w:val="0"/>
        <w:ind w:firstLine="690"/>
        <w:jc w:val="both"/>
        <w:rPr>
          <w:rFonts w:eastAsia="Arial" w:cs="Arial"/>
          <w:sz w:val="28"/>
          <w:szCs w:val="28"/>
        </w:rPr>
      </w:pPr>
      <w:r w:rsidRPr="00D143D9">
        <w:rPr>
          <w:sz w:val="28"/>
          <w:szCs w:val="28"/>
        </w:rPr>
        <w:t xml:space="preserve">По подпрограмме </w:t>
      </w:r>
      <w:r w:rsidRPr="00D143D9">
        <w:rPr>
          <w:b/>
          <w:sz w:val="28"/>
          <w:szCs w:val="28"/>
        </w:rPr>
        <w:t>«Совершенствование социальной поддержки семьи и детей в Новгородской области</w:t>
      </w:r>
      <w:r w:rsidRPr="003B53EA">
        <w:rPr>
          <w:b/>
          <w:sz w:val="28"/>
          <w:szCs w:val="28"/>
        </w:rPr>
        <w:t>»</w:t>
      </w:r>
      <w:r w:rsidRPr="003B53EA">
        <w:rPr>
          <w:sz w:val="28"/>
          <w:szCs w:val="28"/>
        </w:rPr>
        <w:t xml:space="preserve"> </w:t>
      </w:r>
      <w:r w:rsidR="00F22F6A" w:rsidRPr="003B53EA">
        <w:rPr>
          <w:sz w:val="28"/>
          <w:szCs w:val="28"/>
        </w:rPr>
        <w:t>о</w:t>
      </w:r>
      <w:r w:rsidR="00F22F6A" w:rsidRPr="003B53EA">
        <w:rPr>
          <w:rFonts w:eastAsia="Arial" w:cs="Arial"/>
          <w:sz w:val="28"/>
          <w:szCs w:val="28"/>
        </w:rPr>
        <w:t xml:space="preserve">своено </w:t>
      </w:r>
      <w:r w:rsidR="007E4234" w:rsidRPr="003B53EA">
        <w:rPr>
          <w:rFonts w:eastAsia="Arial" w:cs="Arial"/>
          <w:sz w:val="28"/>
          <w:szCs w:val="28"/>
        </w:rPr>
        <w:t>501</w:t>
      </w:r>
      <w:r w:rsidR="000745C8" w:rsidRPr="003B53EA">
        <w:rPr>
          <w:rFonts w:eastAsia="Arial" w:cs="Arial"/>
          <w:sz w:val="28"/>
          <w:szCs w:val="28"/>
        </w:rPr>
        <w:t>,9 млн</w:t>
      </w:r>
      <w:r w:rsidR="00F22F6A" w:rsidRPr="003B53EA">
        <w:rPr>
          <w:rFonts w:eastAsia="Arial" w:cs="Arial"/>
          <w:sz w:val="28"/>
          <w:szCs w:val="28"/>
        </w:rPr>
        <w:t xml:space="preserve">. рублей, из них </w:t>
      </w:r>
      <w:r w:rsidR="007E4234" w:rsidRPr="003B53EA">
        <w:rPr>
          <w:rFonts w:eastAsia="Arial" w:cs="Arial"/>
          <w:sz w:val="28"/>
          <w:szCs w:val="28"/>
        </w:rPr>
        <w:t>186</w:t>
      </w:r>
      <w:r w:rsidR="000745C8" w:rsidRPr="003B53EA">
        <w:rPr>
          <w:rFonts w:eastAsia="Arial" w:cs="Arial"/>
          <w:sz w:val="28"/>
          <w:szCs w:val="28"/>
        </w:rPr>
        <w:t>,7 млн</w:t>
      </w:r>
      <w:r w:rsidR="00F22F6A" w:rsidRPr="003B53EA">
        <w:rPr>
          <w:rFonts w:eastAsia="Arial" w:cs="Arial"/>
          <w:sz w:val="28"/>
          <w:szCs w:val="28"/>
        </w:rPr>
        <w:t xml:space="preserve">. рублей из федерального и </w:t>
      </w:r>
      <w:r w:rsidR="007E4234" w:rsidRPr="003B53EA">
        <w:rPr>
          <w:rFonts w:eastAsia="Arial" w:cs="Arial"/>
          <w:sz w:val="28"/>
          <w:szCs w:val="28"/>
        </w:rPr>
        <w:t>315</w:t>
      </w:r>
      <w:r w:rsidR="000745C8" w:rsidRPr="003B53EA">
        <w:rPr>
          <w:rFonts w:eastAsia="Arial" w:cs="Arial"/>
          <w:sz w:val="28"/>
          <w:szCs w:val="28"/>
        </w:rPr>
        <w:t>,2 млн. рублей</w:t>
      </w:r>
      <w:r w:rsidR="00F22F6A" w:rsidRPr="003B53EA">
        <w:rPr>
          <w:rFonts w:eastAsia="Arial" w:cs="Arial"/>
          <w:sz w:val="28"/>
          <w:szCs w:val="28"/>
        </w:rPr>
        <w:t xml:space="preserve"> из областного бюджета.</w:t>
      </w:r>
    </w:p>
    <w:p w:rsidR="00D64617" w:rsidRPr="00D143D9" w:rsidRDefault="00D64617" w:rsidP="00D64617">
      <w:pPr>
        <w:shd w:val="clear" w:color="auto" w:fill="FFFFFF"/>
        <w:ind w:firstLine="709"/>
        <w:jc w:val="both"/>
        <w:rPr>
          <w:sz w:val="28"/>
          <w:szCs w:val="28"/>
        </w:rPr>
      </w:pPr>
      <w:r w:rsidRPr="00D143D9">
        <w:rPr>
          <w:sz w:val="28"/>
          <w:szCs w:val="28"/>
        </w:rPr>
        <w:t xml:space="preserve">Различные меры социальной поддержки и услуги  в органах и учреждениях социальной защиты населения в 1 полугодие 2018 года получили  более 13 тыс. семей с детьми или 17% от общего количества семей с детьми. </w:t>
      </w:r>
      <w:r w:rsidRPr="00D143D9">
        <w:rPr>
          <w:sz w:val="28"/>
          <w:szCs w:val="28"/>
        </w:rPr>
        <w:tab/>
      </w:r>
    </w:p>
    <w:p w:rsidR="00D64617" w:rsidRPr="00D143D9" w:rsidRDefault="00D64617" w:rsidP="00D64617">
      <w:pPr>
        <w:jc w:val="both"/>
        <w:rPr>
          <w:sz w:val="28"/>
          <w:szCs w:val="28"/>
        </w:rPr>
      </w:pPr>
      <w:r w:rsidRPr="00D143D9">
        <w:rPr>
          <w:sz w:val="28"/>
          <w:szCs w:val="28"/>
        </w:rPr>
        <w:lastRenderedPageBreak/>
        <w:tab/>
        <w:t>Пособие на ребенка в размере 200 или 400 рублей из областного бюджета получали 12 тыс. малообеспеченных семей на 23 тыс. детей. Израсходовано 38,8 млн. рублей.</w:t>
      </w:r>
    </w:p>
    <w:p w:rsidR="00D64617" w:rsidRPr="00D143D9" w:rsidRDefault="00D64617" w:rsidP="00D64617">
      <w:pPr>
        <w:autoSpaceDE w:val="0"/>
        <w:autoSpaceDN w:val="0"/>
        <w:adjustRightInd w:val="0"/>
        <w:ind w:firstLine="540"/>
        <w:jc w:val="both"/>
        <w:rPr>
          <w:sz w:val="28"/>
          <w:szCs w:val="28"/>
        </w:rPr>
      </w:pPr>
      <w:r w:rsidRPr="00D143D9">
        <w:rPr>
          <w:sz w:val="28"/>
          <w:szCs w:val="28"/>
        </w:rPr>
        <w:t xml:space="preserve">Пособия  из федерального бюджета в связи с рождением ребенка, по уходу за ребенком, детям военнослужащих,  проходящим военную службу по призыву, получали более 3 тыс. граждан  на сумму 106,7 млн. рублей. </w:t>
      </w:r>
    </w:p>
    <w:p w:rsidR="00D64617" w:rsidRPr="00D143D9" w:rsidRDefault="00D64617" w:rsidP="00D64617">
      <w:pPr>
        <w:ind w:firstLine="709"/>
        <w:jc w:val="both"/>
        <w:rPr>
          <w:bCs/>
          <w:i/>
          <w:sz w:val="28"/>
          <w:szCs w:val="28"/>
          <w:lang w:eastAsia="ar-SA"/>
        </w:rPr>
      </w:pPr>
      <w:r w:rsidRPr="00D143D9">
        <w:rPr>
          <w:sz w:val="28"/>
          <w:szCs w:val="28"/>
        </w:rPr>
        <w:t>В 2018 году меры поддержки получают   4 тыс. многодетных семей</w:t>
      </w:r>
      <w:r w:rsidRPr="00D143D9">
        <w:rPr>
          <w:bCs/>
          <w:sz w:val="28"/>
          <w:szCs w:val="28"/>
        </w:rPr>
        <w:t>, израсходовано 32,6  млн. рублей.</w:t>
      </w:r>
      <w:r w:rsidRPr="00D143D9">
        <w:rPr>
          <w:sz w:val="28"/>
          <w:szCs w:val="28"/>
          <w:lang w:eastAsia="ar-SA"/>
        </w:rPr>
        <w:tab/>
      </w:r>
      <w:r w:rsidRPr="00D143D9">
        <w:rPr>
          <w:sz w:val="28"/>
          <w:szCs w:val="28"/>
        </w:rPr>
        <w:t xml:space="preserve"> В 2018 году выдано 515 сертификатов,  420 многодетным семьям средства регионального капитала «Семья» направлены  на сумму 72,4 млн. руб. </w:t>
      </w:r>
    </w:p>
    <w:p w:rsidR="00D64617" w:rsidRPr="00D143D9" w:rsidRDefault="00D64617" w:rsidP="00D64617">
      <w:pPr>
        <w:ind w:firstLine="708"/>
        <w:jc w:val="both"/>
        <w:rPr>
          <w:sz w:val="28"/>
          <w:szCs w:val="28"/>
        </w:rPr>
      </w:pPr>
      <w:r w:rsidRPr="00D143D9">
        <w:rPr>
          <w:sz w:val="28"/>
          <w:szCs w:val="28"/>
        </w:rPr>
        <w:t xml:space="preserve"> Размер ежемесячной денежной выплаты в 2018 году остался на уровне 2017 года и составляет 10193 рубля. В 2018 году ежемесячную денежную выплату получили 3524 семьи на 3762 ребенка на сумму 231,3 </w:t>
      </w:r>
      <w:r w:rsidRPr="00D143D9">
        <w:rPr>
          <w:rFonts w:eastAsia="Arial CYR"/>
          <w:sz w:val="28"/>
          <w:szCs w:val="28"/>
        </w:rPr>
        <w:t xml:space="preserve">млн. руб., </w:t>
      </w:r>
      <w:r w:rsidRPr="00D143D9">
        <w:rPr>
          <w:sz w:val="28"/>
          <w:szCs w:val="28"/>
        </w:rPr>
        <w:t xml:space="preserve">в том числе 80,0 млн. руб. из федерального бюджета. </w:t>
      </w:r>
    </w:p>
    <w:p w:rsidR="00D64617" w:rsidRPr="00D143D9" w:rsidRDefault="00D64617" w:rsidP="00D64617">
      <w:pPr>
        <w:ind w:firstLine="709"/>
        <w:jc w:val="both"/>
      </w:pPr>
      <w:r w:rsidRPr="00D143D9">
        <w:rPr>
          <w:sz w:val="28"/>
          <w:szCs w:val="28"/>
        </w:rPr>
        <w:t xml:space="preserve">С января 2018 года  осуществляется ежемесячная выплата при рождении первого ребенка.  По состоянию на 30.06.2018 года поступило 404 обращения (35,8% от числа рождений первых детей -1055 детей) от граждан  с заявлениями о назначении ежемесячной выплаты в связи с рождением (усыновлением) первого ребенка. 385 гражданам пособие назначено, 329 гражданам пособия  выплачены на  сумму 14,1 млн. рублей. </w:t>
      </w:r>
    </w:p>
    <w:p w:rsidR="00D64617" w:rsidRPr="00D143D9" w:rsidRDefault="00D64617" w:rsidP="00D64617">
      <w:pPr>
        <w:ind w:firstLine="228"/>
        <w:jc w:val="both"/>
        <w:rPr>
          <w:sz w:val="28"/>
          <w:szCs w:val="28"/>
        </w:rPr>
      </w:pPr>
      <w:r w:rsidRPr="00D143D9">
        <w:rPr>
          <w:sz w:val="28"/>
          <w:szCs w:val="28"/>
        </w:rPr>
        <w:tab/>
        <w:t xml:space="preserve">Данные меры поддержки являются значимыми. Несмотря на неблагоприятную ситуацию с рождаемостью по области в целом, наблюдается рост рождаемости третьих и последующих детей: </w:t>
      </w:r>
    </w:p>
    <w:p w:rsidR="00D64617" w:rsidRPr="00D143D9" w:rsidRDefault="00D64617" w:rsidP="00D64617">
      <w:pPr>
        <w:ind w:firstLine="228"/>
        <w:jc w:val="both"/>
        <w:rPr>
          <w:sz w:val="28"/>
          <w:szCs w:val="28"/>
        </w:rPr>
      </w:pPr>
      <w:r w:rsidRPr="00D143D9">
        <w:rPr>
          <w:sz w:val="28"/>
          <w:szCs w:val="28"/>
        </w:rPr>
        <w:tab/>
        <w:t>доля рождений третьих и последующих детей в общей численности рожденных детей в области увеличилась с 16,5% в 2013 году до 25% в 2018 году. За 6 месяцев 2018 года в области родилось 2943 ребенка  детей, из них третьи и последующие дети – 727.</w:t>
      </w:r>
    </w:p>
    <w:p w:rsidR="00D64617" w:rsidRPr="00D143D9" w:rsidRDefault="00D64617" w:rsidP="00D64617">
      <w:pPr>
        <w:jc w:val="both"/>
        <w:rPr>
          <w:sz w:val="28"/>
          <w:szCs w:val="28"/>
        </w:rPr>
      </w:pPr>
      <w:r w:rsidRPr="00D143D9">
        <w:rPr>
          <w:sz w:val="28"/>
          <w:szCs w:val="28"/>
        </w:rPr>
        <w:t xml:space="preserve">          Целевой показатель выполнения пункта 2 Указа Президента РФ №606 – суммарный коэффициент рождаемости. К 2018 году он должен составлять 1,753.  После введения ежемесячной денежной выплаты в Новгородской области наблюдалась положительная динамика роста суммарного коэффициента рождаемости: с 1,700 в 2013 году до 1,776 в 2016 году. Но в  2017 году произошло  его снижение до 1,608.  Это выше показателя по Северо-Западному федеральному округу (1,523) и незначительно ниже, чем в среднем по Российской Федерации (1,621).</w:t>
      </w:r>
    </w:p>
    <w:p w:rsidR="00D64617" w:rsidRPr="00D143D9" w:rsidRDefault="00D64617" w:rsidP="00D64617">
      <w:pPr>
        <w:jc w:val="both"/>
        <w:rPr>
          <w:sz w:val="28"/>
          <w:szCs w:val="28"/>
        </w:rPr>
      </w:pPr>
      <w:r w:rsidRPr="00D143D9">
        <w:rPr>
          <w:szCs w:val="28"/>
        </w:rPr>
        <w:tab/>
        <w:t xml:space="preserve"> </w:t>
      </w:r>
      <w:r w:rsidRPr="00D143D9">
        <w:rPr>
          <w:sz w:val="28"/>
          <w:szCs w:val="28"/>
        </w:rPr>
        <w:t>Министерству в 2018 году из областного бюджета выделено на обеспечение отдыха и оздоровления детей 38,3 млн. рублей.  На эти средства с начала 2018 года  оздоровлено 1307 детей.   Всего, совместно с органами местного самоуправления направлено на отдых и оздоровление  5137 детей, находящихся в трудной жизненной ситуации.</w:t>
      </w:r>
    </w:p>
    <w:p w:rsidR="00D64617" w:rsidRPr="00D143D9" w:rsidRDefault="00D64617" w:rsidP="00D64617">
      <w:pPr>
        <w:jc w:val="both"/>
        <w:rPr>
          <w:sz w:val="28"/>
          <w:szCs w:val="28"/>
        </w:rPr>
      </w:pPr>
      <w:r w:rsidRPr="00D143D9">
        <w:rPr>
          <w:szCs w:val="28"/>
        </w:rPr>
        <w:tab/>
      </w:r>
      <w:r w:rsidRPr="00D143D9">
        <w:rPr>
          <w:sz w:val="28"/>
          <w:szCs w:val="28"/>
        </w:rPr>
        <w:t>Профилактическую и социально-реабилитационную работу с детьми, находящимися в трудной жизненной ситуации, и их родителями осуществляет 21 учреждение социального обслуживания населения.</w:t>
      </w:r>
      <w:r w:rsidRPr="00D143D9">
        <w:rPr>
          <w:sz w:val="28"/>
          <w:szCs w:val="28"/>
        </w:rPr>
        <w:tab/>
        <w:t xml:space="preserve">В 1 полугодии 2018 года социальные услуги в учреждениях получили 12859 детей и родителей,  реабилитацию в социальных приютах прошли 669 детей.   </w:t>
      </w:r>
    </w:p>
    <w:p w:rsidR="00D64617" w:rsidRPr="00D143D9" w:rsidRDefault="00D64617" w:rsidP="00D64617">
      <w:pPr>
        <w:jc w:val="both"/>
        <w:rPr>
          <w:sz w:val="28"/>
          <w:szCs w:val="28"/>
        </w:rPr>
      </w:pPr>
      <w:r w:rsidRPr="00D143D9">
        <w:rPr>
          <w:szCs w:val="28"/>
        </w:rPr>
        <w:lastRenderedPageBreak/>
        <w:tab/>
      </w:r>
      <w:r w:rsidRPr="00D143D9">
        <w:rPr>
          <w:sz w:val="28"/>
          <w:szCs w:val="28"/>
        </w:rPr>
        <w:t xml:space="preserve">Приказом министерства труда и социальной защиты населения Новгородской области от 02.03.2018 года № 169 утвержден перечень технологий, служб, реализуемых в учреждениях социального обслуживания населения. </w:t>
      </w:r>
      <w:proofErr w:type="gramStart"/>
      <w:r w:rsidRPr="00D143D9">
        <w:rPr>
          <w:sz w:val="28"/>
          <w:szCs w:val="28"/>
        </w:rPr>
        <w:t xml:space="preserve">Это: технологии «Мамина радость», «Между нами», «Сеть социальных контактов», «Факультет семейных отношений», службы «Мой малыш», «Няня на час», «Скорая семейная помощь», «Социальное бюро», служба профилактики отказов от новорожденных, службы примирения, служба поддержки несовершеннолетних мам. </w:t>
      </w:r>
      <w:proofErr w:type="gramEnd"/>
    </w:p>
    <w:p w:rsidR="00D64617" w:rsidRPr="00D143D9" w:rsidRDefault="00D64617" w:rsidP="00D64617">
      <w:pPr>
        <w:shd w:val="clear" w:color="auto" w:fill="FFFFFF"/>
        <w:ind w:firstLine="709"/>
        <w:jc w:val="both"/>
        <w:rPr>
          <w:sz w:val="28"/>
          <w:szCs w:val="28"/>
        </w:rPr>
      </w:pPr>
      <w:r w:rsidRPr="00D143D9">
        <w:rPr>
          <w:sz w:val="28"/>
          <w:szCs w:val="28"/>
        </w:rPr>
        <w:t xml:space="preserve">Психологическая поддержка несовершеннолетних и родителей осуществляется посредством детского телефона доверия с единым общероссийским телефонным номером 8-800-2000-122 (служба экстренной психологической помощи). За 6 месяцев 2018 года на телефон доверия за консультативно-психологической помощью обратились 3877 человек, из них 27,3% несовершеннолетних. </w:t>
      </w:r>
    </w:p>
    <w:p w:rsidR="00D64617" w:rsidRPr="00D143D9" w:rsidRDefault="00D64617" w:rsidP="00D64617">
      <w:pPr>
        <w:jc w:val="both"/>
        <w:rPr>
          <w:sz w:val="28"/>
          <w:szCs w:val="28"/>
        </w:rPr>
      </w:pPr>
      <w:r w:rsidRPr="00D143D9">
        <w:rPr>
          <w:sz w:val="28"/>
          <w:szCs w:val="28"/>
        </w:rPr>
        <w:tab/>
      </w:r>
      <w:proofErr w:type="gramStart"/>
      <w:r w:rsidRPr="00D143D9">
        <w:rPr>
          <w:sz w:val="28"/>
          <w:szCs w:val="28"/>
        </w:rPr>
        <w:t>В течение первого полугодия 2018 года на социальном сопровождении находилось 1684  семьи, из них 491 семья, воспитывающая ребенка-инвалида (29%), 239 семей с одним родителем (14%), 240 – многодетных семей (14,2%) и др. Особое внимание уделялось организации социального сопровождения семей, находящихся  в социально опасном положении, на 30.06.2018  года на учете в органах и учреждениях социальной защиты населения состояло  167 семей, в которых</w:t>
      </w:r>
      <w:proofErr w:type="gramEnd"/>
      <w:r w:rsidRPr="00D143D9">
        <w:rPr>
          <w:sz w:val="28"/>
          <w:szCs w:val="28"/>
        </w:rPr>
        <w:t xml:space="preserve"> воспитывается 348 детей (43 - многодетные,  73 - неполные,   в 1 семье отмечены факты жестокого обращения со стороны родителей). </w:t>
      </w:r>
      <w:r w:rsidRPr="00D143D9">
        <w:rPr>
          <w:sz w:val="28"/>
          <w:szCs w:val="28"/>
        </w:rPr>
        <w:tab/>
        <w:t xml:space="preserve">Межведомственная  работа всех субъектов системы профилактики безнадзорности несовершеннолетних позволила сохранить в 2018 году уровень безнадзорности несовершеннолетних на уровне прошлого года - 0,3%. </w:t>
      </w:r>
    </w:p>
    <w:p w:rsidR="00327AAB" w:rsidRPr="00D143D9" w:rsidRDefault="00D64617" w:rsidP="00327AAB">
      <w:pPr>
        <w:jc w:val="both"/>
        <w:rPr>
          <w:sz w:val="28"/>
          <w:szCs w:val="28"/>
        </w:rPr>
      </w:pPr>
      <w:r w:rsidRPr="00D143D9">
        <w:rPr>
          <w:sz w:val="28"/>
          <w:szCs w:val="28"/>
        </w:rPr>
        <w:tab/>
        <w:t xml:space="preserve"> В области проживают 2560 детей-инвалидов или 2% от численности детского населения.</w:t>
      </w:r>
      <w:r w:rsidRPr="00D143D9">
        <w:rPr>
          <w:sz w:val="28"/>
          <w:szCs w:val="28"/>
        </w:rPr>
        <w:tab/>
        <w:t xml:space="preserve">В 1 полугодии 2018 года удельный вес обслуженных детей-инвалидов составил 35,3% (905 детей-инвалидов). </w:t>
      </w:r>
    </w:p>
    <w:p w:rsidR="00327AAB" w:rsidRPr="00D143D9" w:rsidRDefault="00327AAB" w:rsidP="00327AAB">
      <w:pPr>
        <w:jc w:val="both"/>
        <w:rPr>
          <w:sz w:val="28"/>
          <w:szCs w:val="28"/>
        </w:rPr>
      </w:pPr>
      <w:r w:rsidRPr="00D143D9">
        <w:rPr>
          <w:sz w:val="28"/>
          <w:szCs w:val="28"/>
        </w:rPr>
        <w:t xml:space="preserve"> </w:t>
      </w:r>
      <w:r w:rsidRPr="00D143D9">
        <w:rPr>
          <w:sz w:val="28"/>
          <w:szCs w:val="28"/>
        </w:rPr>
        <w:tab/>
        <w:t xml:space="preserve">Реализация подпрограммы </w:t>
      </w:r>
      <w:r w:rsidRPr="00D143D9">
        <w:rPr>
          <w:b/>
          <w:sz w:val="28"/>
          <w:szCs w:val="28"/>
        </w:rPr>
        <w:t>«Снижение масштабов злоупотребления алкогольной продукцией и профилактика алкоголизма среди населения Новгородской области на 2015 - 2018 годы»</w:t>
      </w:r>
      <w:r w:rsidRPr="00D143D9">
        <w:rPr>
          <w:sz w:val="28"/>
          <w:szCs w:val="28"/>
        </w:rPr>
        <w:t xml:space="preserve"> привела к положительным результатам в части профилактики алкоголизма и формирования здорового образа жизни у населения области.</w:t>
      </w:r>
    </w:p>
    <w:p w:rsidR="00327AAB" w:rsidRPr="00D143D9" w:rsidRDefault="00327AAB" w:rsidP="00327AAB">
      <w:pPr>
        <w:pStyle w:val="ConsPlusNormal"/>
        <w:jc w:val="both"/>
        <w:rPr>
          <w:lang w:eastAsia="ru-RU"/>
        </w:rPr>
      </w:pPr>
      <w:r w:rsidRPr="00D143D9">
        <w:rPr>
          <w:lang w:eastAsia="ru-RU"/>
        </w:rPr>
        <w:t xml:space="preserve">   </w:t>
      </w:r>
      <w:r w:rsidRPr="00D143D9">
        <w:rPr>
          <w:lang w:eastAsia="ru-RU"/>
        </w:rPr>
        <w:tab/>
        <w:t>В течение трех лет реализации подпрограммы на 24,6% снизилась смертность от острых отравлений алкоголем и его суррогатами (2017 год – 110 чел., 2016 год – 151 чел., 2015 год – 146 чел.).</w:t>
      </w:r>
    </w:p>
    <w:p w:rsidR="00327AAB" w:rsidRPr="00D143D9" w:rsidRDefault="00327AAB" w:rsidP="00327AAB">
      <w:pPr>
        <w:pStyle w:val="ConsPlusNormal"/>
        <w:jc w:val="both"/>
        <w:rPr>
          <w:lang w:eastAsia="ru-RU"/>
        </w:rPr>
      </w:pPr>
      <w:r w:rsidRPr="00D143D9">
        <w:rPr>
          <w:lang w:eastAsia="ru-RU"/>
        </w:rPr>
        <w:t xml:space="preserve"> </w:t>
      </w:r>
      <w:r w:rsidRPr="00D143D9">
        <w:rPr>
          <w:lang w:eastAsia="ru-RU"/>
        </w:rPr>
        <w:tab/>
        <w:t xml:space="preserve">На 12,6% снизилась заболеваемость </w:t>
      </w:r>
      <w:proofErr w:type="gramStart"/>
      <w:r w:rsidRPr="00D143D9">
        <w:rPr>
          <w:lang w:eastAsia="ru-RU"/>
        </w:rPr>
        <w:t>с</w:t>
      </w:r>
      <w:proofErr w:type="gramEnd"/>
      <w:r w:rsidRPr="00D143D9">
        <w:rPr>
          <w:lang w:eastAsia="ru-RU"/>
        </w:rPr>
        <w:t xml:space="preserve"> впервые </w:t>
      </w:r>
      <w:proofErr w:type="gramStart"/>
      <w:r w:rsidRPr="00D143D9">
        <w:rPr>
          <w:lang w:eastAsia="ru-RU"/>
        </w:rPr>
        <w:t>в</w:t>
      </w:r>
      <w:proofErr w:type="gramEnd"/>
      <w:r w:rsidRPr="00D143D9">
        <w:rPr>
          <w:lang w:eastAsia="ru-RU"/>
        </w:rPr>
        <w:t xml:space="preserve"> жизни установленным диагнозом «алкоголизм и алкогольный психоз» (2017 год – 80,4 ед., 2016 год – 95 ед., 2015 год – 92 ед.). </w:t>
      </w:r>
    </w:p>
    <w:p w:rsidR="00327AAB" w:rsidRPr="00D143D9" w:rsidRDefault="00327AAB" w:rsidP="00327AAB">
      <w:pPr>
        <w:pStyle w:val="ConsPlusNormal"/>
        <w:jc w:val="both"/>
        <w:rPr>
          <w:lang w:eastAsia="ru-RU"/>
        </w:rPr>
      </w:pPr>
      <w:r w:rsidRPr="00D143D9">
        <w:rPr>
          <w:lang w:eastAsia="ru-RU"/>
        </w:rPr>
        <w:t xml:space="preserve"> </w:t>
      </w:r>
      <w:r w:rsidRPr="00D143D9">
        <w:rPr>
          <w:lang w:eastAsia="ru-RU"/>
        </w:rPr>
        <w:tab/>
      </w:r>
      <w:proofErr w:type="gramStart"/>
      <w:r w:rsidRPr="00D143D9">
        <w:rPr>
          <w:lang w:eastAsia="ru-RU"/>
        </w:rPr>
        <w:t xml:space="preserve">На протяжении трех лет остаются стабильными показатели «число больных алкоголизмом, находящихся в ремиссии от одного года до 2 лет» (2017 год – 12,2  чел., 2016 год - 12 чел, 2015 год – 12,3 чел.) и «число больных алкоголизмом, находящихся в ремиссии более 2 лет» (2017 год – 9,8 чел., 2016 год – 10,2 чел., 2015 год – 9,6 чел.). </w:t>
      </w:r>
      <w:proofErr w:type="gramEnd"/>
    </w:p>
    <w:p w:rsidR="00327AAB" w:rsidRPr="00D143D9" w:rsidRDefault="00327AAB" w:rsidP="00327AAB">
      <w:pPr>
        <w:pStyle w:val="ConsPlusNormal"/>
        <w:jc w:val="both"/>
        <w:rPr>
          <w:lang w:eastAsia="ru-RU"/>
        </w:rPr>
      </w:pPr>
      <w:r w:rsidRPr="00D143D9">
        <w:rPr>
          <w:lang w:eastAsia="ru-RU"/>
        </w:rPr>
        <w:lastRenderedPageBreak/>
        <w:t xml:space="preserve"> </w:t>
      </w:r>
      <w:r w:rsidRPr="00D143D9">
        <w:rPr>
          <w:lang w:eastAsia="ru-RU"/>
        </w:rPr>
        <w:tab/>
        <w:t>В течение трех лет реализации подпрограммы на 10% увеличилась численность участников культурно-досуговых мероприятий, в том числе несовершеннолетних (2017 год – 4351,6 тыс. чел., 2016 год – 4113,7 тыс. чел., 2015 год – 3905,8 тыс. чел.).</w:t>
      </w:r>
    </w:p>
    <w:p w:rsidR="00327AAB" w:rsidRPr="00D143D9" w:rsidRDefault="00327AAB" w:rsidP="00327AAB">
      <w:pPr>
        <w:pStyle w:val="ConsPlusNormal"/>
        <w:jc w:val="both"/>
        <w:rPr>
          <w:lang w:eastAsia="ru-RU"/>
        </w:rPr>
      </w:pPr>
      <w:r w:rsidRPr="00D143D9">
        <w:rPr>
          <w:lang w:eastAsia="ru-RU"/>
        </w:rPr>
        <w:t xml:space="preserve"> </w:t>
      </w:r>
      <w:r w:rsidRPr="00D143D9">
        <w:rPr>
          <w:lang w:eastAsia="ru-RU"/>
        </w:rPr>
        <w:tab/>
        <w:t xml:space="preserve"> 99 % </w:t>
      </w:r>
      <w:proofErr w:type="gramStart"/>
      <w:r w:rsidRPr="00D143D9">
        <w:rPr>
          <w:lang w:eastAsia="ru-RU"/>
        </w:rPr>
        <w:t>обучающихся</w:t>
      </w:r>
      <w:proofErr w:type="gramEnd"/>
      <w:r w:rsidRPr="00D143D9">
        <w:rPr>
          <w:lang w:eastAsia="ru-RU"/>
        </w:rPr>
        <w:t xml:space="preserve"> охвачены превентивными образовательными программами. </w:t>
      </w:r>
      <w:r w:rsidRPr="00D143D9">
        <w:rPr>
          <w:lang w:eastAsia="ru-RU"/>
        </w:rPr>
        <w:tab/>
      </w:r>
    </w:p>
    <w:p w:rsidR="004F22BA" w:rsidRPr="00D143D9" w:rsidRDefault="00327AAB" w:rsidP="00327AAB">
      <w:pPr>
        <w:pStyle w:val="ConsPlusNormal"/>
        <w:jc w:val="both"/>
        <w:rPr>
          <w:lang w:eastAsia="ru-RU"/>
        </w:rPr>
      </w:pPr>
      <w:r w:rsidRPr="00D143D9">
        <w:rPr>
          <w:lang w:eastAsia="ru-RU"/>
        </w:rPr>
        <w:t xml:space="preserve"> </w:t>
      </w:r>
      <w:r w:rsidRPr="00D143D9">
        <w:rPr>
          <w:lang w:eastAsia="ru-RU"/>
        </w:rPr>
        <w:tab/>
        <w:t>Активизирована работа по выявлению фактов нарушения антиалкогольного законодательства Российской Федерации, в том числе в части продажи алкогольно</w:t>
      </w:r>
      <w:r w:rsidR="00115DC1" w:rsidRPr="00D143D9">
        <w:rPr>
          <w:lang w:eastAsia="ru-RU"/>
        </w:rPr>
        <w:t xml:space="preserve">й продукции несовершеннолетним. </w:t>
      </w:r>
      <w:r w:rsidRPr="00D143D9">
        <w:rPr>
          <w:lang w:eastAsia="ru-RU"/>
        </w:rPr>
        <w:t>В связи с этим, показатель «количество пресеченных нарушений законодательства в сфере реализации алкогольной продукции (время и место), в том числе в части продажи ее несовершеннолетним (ед.)» увеличился на 23,9 % (2017 год – 305, 2016 год – 164, 2015 год 232).</w:t>
      </w:r>
    </w:p>
    <w:p w:rsidR="001D7CE9" w:rsidRPr="00D143D9" w:rsidRDefault="001D7CE9" w:rsidP="001D7CE9">
      <w:pPr>
        <w:snapToGrid w:val="0"/>
        <w:ind w:firstLine="690"/>
        <w:jc w:val="both"/>
        <w:rPr>
          <w:rFonts w:eastAsia="Arial" w:cs="Arial"/>
          <w:sz w:val="28"/>
          <w:szCs w:val="28"/>
        </w:rPr>
      </w:pPr>
      <w:r w:rsidRPr="00D143D9">
        <w:rPr>
          <w:sz w:val="28"/>
          <w:szCs w:val="28"/>
        </w:rPr>
        <w:t xml:space="preserve">По подпрограмме </w:t>
      </w:r>
      <w:r w:rsidRPr="00D143D9">
        <w:rPr>
          <w:b/>
          <w:sz w:val="28"/>
          <w:szCs w:val="28"/>
        </w:rPr>
        <w:t>«Обеспечение государственного управления в сфере социальной защиты населения области</w:t>
      </w:r>
      <w:r w:rsidRPr="00587079">
        <w:rPr>
          <w:b/>
          <w:sz w:val="28"/>
          <w:szCs w:val="28"/>
        </w:rPr>
        <w:t>»</w:t>
      </w:r>
      <w:r w:rsidRPr="00587079">
        <w:rPr>
          <w:sz w:val="28"/>
          <w:szCs w:val="28"/>
        </w:rPr>
        <w:t xml:space="preserve"> о</w:t>
      </w:r>
      <w:r w:rsidRPr="00587079">
        <w:rPr>
          <w:rFonts w:eastAsia="Arial" w:cs="Arial"/>
          <w:sz w:val="28"/>
          <w:szCs w:val="28"/>
        </w:rPr>
        <w:t xml:space="preserve">своено </w:t>
      </w:r>
      <w:r w:rsidR="006C1F49" w:rsidRPr="00587079">
        <w:rPr>
          <w:rFonts w:eastAsia="Arial" w:cs="Arial"/>
          <w:sz w:val="28"/>
          <w:szCs w:val="28"/>
        </w:rPr>
        <w:t>581</w:t>
      </w:r>
      <w:r w:rsidR="00FF064E" w:rsidRPr="00587079">
        <w:rPr>
          <w:rFonts w:eastAsia="Arial" w:cs="Arial"/>
          <w:sz w:val="28"/>
          <w:szCs w:val="28"/>
        </w:rPr>
        <w:t>,5 млн</w:t>
      </w:r>
      <w:r w:rsidRPr="00587079">
        <w:rPr>
          <w:rFonts w:eastAsia="Arial" w:cs="Arial"/>
          <w:sz w:val="28"/>
          <w:szCs w:val="28"/>
        </w:rPr>
        <w:t>.</w:t>
      </w:r>
      <w:r w:rsidRPr="00D143D9">
        <w:rPr>
          <w:rFonts w:eastAsia="Arial" w:cs="Arial"/>
          <w:sz w:val="28"/>
          <w:szCs w:val="28"/>
        </w:rPr>
        <w:t xml:space="preserve"> рублей из областного бюджета.</w:t>
      </w:r>
    </w:p>
    <w:p w:rsidR="001D7CE9" w:rsidRPr="00D143D9" w:rsidRDefault="001D7CE9" w:rsidP="001D7CE9">
      <w:pPr>
        <w:autoSpaceDE w:val="0"/>
        <w:autoSpaceDN w:val="0"/>
        <w:adjustRightInd w:val="0"/>
        <w:ind w:firstLine="709"/>
        <w:jc w:val="both"/>
        <w:rPr>
          <w:bCs/>
          <w:sz w:val="28"/>
          <w:szCs w:val="28"/>
          <w:lang w:eastAsia="en-US"/>
        </w:rPr>
      </w:pPr>
      <w:r w:rsidRPr="00D143D9">
        <w:rPr>
          <w:sz w:val="28"/>
          <w:szCs w:val="28"/>
        </w:rPr>
        <w:t>На о</w:t>
      </w:r>
      <w:r w:rsidRPr="00D143D9">
        <w:rPr>
          <w:bCs/>
          <w:sz w:val="28"/>
          <w:szCs w:val="28"/>
          <w:lang w:eastAsia="en-US"/>
        </w:rPr>
        <w:t xml:space="preserve">беспечение деятельности областных учреждений социального обслуживания направлено </w:t>
      </w:r>
      <w:r w:rsidR="00FC77F7" w:rsidRPr="00D143D9">
        <w:rPr>
          <w:bCs/>
          <w:sz w:val="28"/>
          <w:szCs w:val="28"/>
          <w:lang w:eastAsia="en-US"/>
        </w:rPr>
        <w:t>537,5</w:t>
      </w:r>
      <w:r w:rsidRPr="00D143D9">
        <w:rPr>
          <w:bCs/>
          <w:sz w:val="28"/>
          <w:szCs w:val="28"/>
          <w:lang w:eastAsia="en-US"/>
        </w:rPr>
        <w:t xml:space="preserve"> млн. рублей.</w:t>
      </w:r>
    </w:p>
    <w:p w:rsidR="001D7CE9" w:rsidRPr="00D143D9" w:rsidRDefault="00B3093D" w:rsidP="001D7CE9">
      <w:pPr>
        <w:autoSpaceDE w:val="0"/>
        <w:autoSpaceDN w:val="0"/>
        <w:adjustRightInd w:val="0"/>
        <w:ind w:firstLine="690"/>
        <w:jc w:val="both"/>
        <w:rPr>
          <w:bCs/>
          <w:sz w:val="28"/>
          <w:szCs w:val="28"/>
          <w:lang w:eastAsia="en-US"/>
        </w:rPr>
      </w:pPr>
      <w:r w:rsidRPr="00D143D9">
        <w:rPr>
          <w:bCs/>
          <w:sz w:val="28"/>
          <w:szCs w:val="28"/>
          <w:lang w:eastAsia="en-US"/>
        </w:rPr>
        <w:t>На е</w:t>
      </w:r>
      <w:r w:rsidR="001D7CE9" w:rsidRPr="00D143D9">
        <w:rPr>
          <w:bCs/>
          <w:sz w:val="28"/>
          <w:szCs w:val="28"/>
          <w:lang w:eastAsia="en-US"/>
        </w:rPr>
        <w:t>жемесячную доплату к государственной пенсии лицам, замещавшим государственные должности государственной службы Новгородской области,</w:t>
      </w:r>
      <w:r w:rsidRPr="00D143D9">
        <w:rPr>
          <w:bCs/>
          <w:sz w:val="28"/>
          <w:szCs w:val="28"/>
          <w:lang w:eastAsia="en-US"/>
        </w:rPr>
        <w:t xml:space="preserve"> израсходовано 24,0 млн. рублей, доплату</w:t>
      </w:r>
      <w:r w:rsidR="001D7CE9" w:rsidRPr="00D143D9">
        <w:rPr>
          <w:bCs/>
          <w:sz w:val="28"/>
          <w:szCs w:val="28"/>
          <w:lang w:eastAsia="en-US"/>
        </w:rPr>
        <w:t xml:space="preserve"> получили 4</w:t>
      </w:r>
      <w:r w:rsidRPr="00D143D9">
        <w:rPr>
          <w:bCs/>
          <w:sz w:val="28"/>
          <w:szCs w:val="28"/>
          <w:lang w:eastAsia="en-US"/>
        </w:rPr>
        <w:t>99</w:t>
      </w:r>
      <w:r w:rsidR="001D7CE9" w:rsidRPr="00D143D9">
        <w:rPr>
          <w:bCs/>
          <w:sz w:val="28"/>
          <w:szCs w:val="28"/>
          <w:lang w:eastAsia="en-US"/>
        </w:rPr>
        <w:t xml:space="preserve"> граждан.</w:t>
      </w:r>
    </w:p>
    <w:p w:rsidR="001D7CE9" w:rsidRPr="00D143D9" w:rsidRDefault="001D7CE9" w:rsidP="001D7CE9">
      <w:pPr>
        <w:autoSpaceDE w:val="0"/>
        <w:autoSpaceDN w:val="0"/>
        <w:adjustRightInd w:val="0"/>
        <w:ind w:firstLine="690"/>
        <w:jc w:val="both"/>
        <w:rPr>
          <w:bCs/>
          <w:sz w:val="28"/>
          <w:szCs w:val="28"/>
          <w:lang w:eastAsia="en-US"/>
        </w:rPr>
      </w:pPr>
      <w:r w:rsidRPr="00D143D9">
        <w:rPr>
          <w:bCs/>
          <w:sz w:val="28"/>
          <w:szCs w:val="28"/>
          <w:lang w:eastAsia="en-US"/>
        </w:rPr>
        <w:t xml:space="preserve">На денежную компенсацию расходов по оплате жилья и коммунальных услуг отдельным категориям граждан, работающим и проживающим в сельских населенных пунктах и поселках городского типа, израсходовано </w:t>
      </w:r>
      <w:r w:rsidR="00D375B2" w:rsidRPr="00D143D9">
        <w:rPr>
          <w:bCs/>
          <w:sz w:val="28"/>
          <w:szCs w:val="28"/>
          <w:lang w:eastAsia="en-US"/>
        </w:rPr>
        <w:t>1</w:t>
      </w:r>
      <w:r w:rsidRPr="00D143D9">
        <w:rPr>
          <w:bCs/>
          <w:sz w:val="28"/>
          <w:szCs w:val="28"/>
          <w:lang w:eastAsia="en-US"/>
        </w:rPr>
        <w:t>,</w:t>
      </w:r>
      <w:r w:rsidR="00D375B2" w:rsidRPr="00D143D9">
        <w:rPr>
          <w:bCs/>
          <w:sz w:val="28"/>
          <w:szCs w:val="28"/>
          <w:lang w:eastAsia="en-US"/>
        </w:rPr>
        <w:t>3</w:t>
      </w:r>
      <w:r w:rsidRPr="00D143D9">
        <w:rPr>
          <w:bCs/>
          <w:sz w:val="28"/>
          <w:szCs w:val="28"/>
          <w:lang w:eastAsia="en-US"/>
        </w:rPr>
        <w:t xml:space="preserve"> млн. рублей. </w:t>
      </w:r>
    </w:p>
    <w:p w:rsidR="00632366" w:rsidRDefault="00632366" w:rsidP="003A3271">
      <w:pPr>
        <w:spacing w:line="240" w:lineRule="exact"/>
        <w:ind w:firstLine="690"/>
        <w:jc w:val="both"/>
        <w:rPr>
          <w:b/>
          <w:sz w:val="28"/>
          <w:szCs w:val="28"/>
        </w:rPr>
      </w:pPr>
    </w:p>
    <w:p w:rsidR="003A3271" w:rsidRDefault="003A3271" w:rsidP="003A3271">
      <w:pPr>
        <w:spacing w:line="240" w:lineRule="exact"/>
        <w:ind w:firstLine="690"/>
        <w:jc w:val="both"/>
        <w:rPr>
          <w:b/>
          <w:sz w:val="28"/>
          <w:szCs w:val="28"/>
        </w:rPr>
      </w:pPr>
    </w:p>
    <w:p w:rsidR="003A3271" w:rsidRPr="00D143D9" w:rsidRDefault="003A3271" w:rsidP="003A3271">
      <w:pPr>
        <w:spacing w:line="240" w:lineRule="exact"/>
        <w:ind w:firstLine="690"/>
        <w:jc w:val="both"/>
        <w:rPr>
          <w:b/>
          <w:sz w:val="28"/>
          <w:szCs w:val="28"/>
        </w:rPr>
      </w:pPr>
    </w:p>
    <w:p w:rsidR="00385441" w:rsidRPr="00D143D9" w:rsidRDefault="003A3271" w:rsidP="003A3271">
      <w:pPr>
        <w:spacing w:line="240" w:lineRule="exact"/>
        <w:jc w:val="both"/>
        <w:rPr>
          <w:sz w:val="28"/>
          <w:szCs w:val="28"/>
        </w:rPr>
      </w:pPr>
      <w:r>
        <w:rPr>
          <w:sz w:val="28"/>
          <w:szCs w:val="28"/>
        </w:rPr>
        <w:t xml:space="preserve">Заместитель министра                                                               </w:t>
      </w:r>
      <w:proofErr w:type="spellStart"/>
      <w:r>
        <w:rPr>
          <w:sz w:val="28"/>
          <w:szCs w:val="28"/>
        </w:rPr>
        <w:t>Н.А.Назарова</w:t>
      </w:r>
      <w:proofErr w:type="spellEnd"/>
    </w:p>
    <w:sectPr w:rsidR="00385441" w:rsidRPr="00D143D9" w:rsidSect="00B6444C">
      <w:headerReference w:type="even" r:id="rId8"/>
      <w:headerReference w:type="default" r:id="rId9"/>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9C" w:rsidRDefault="003B489C">
      <w:r>
        <w:separator/>
      </w:r>
    </w:p>
  </w:endnote>
  <w:endnote w:type="continuationSeparator" w:id="0">
    <w:p w:rsidR="003B489C" w:rsidRDefault="003B4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9C" w:rsidRDefault="003B489C">
      <w:r>
        <w:separator/>
      </w:r>
    </w:p>
  </w:footnote>
  <w:footnote w:type="continuationSeparator" w:id="0">
    <w:p w:rsidR="003B489C" w:rsidRDefault="003B4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4A" w:rsidRDefault="0039414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39414A" w:rsidRDefault="0039414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14A" w:rsidRDefault="0039414A">
    <w:pPr>
      <w:pStyle w:val="a5"/>
      <w:jc w:val="center"/>
    </w:pPr>
    <w:r>
      <w:fldChar w:fldCharType="begin"/>
    </w:r>
    <w:r>
      <w:instrText>PAGE   \* MERGEFORMAT</w:instrText>
    </w:r>
    <w:r>
      <w:fldChar w:fldCharType="separate"/>
    </w:r>
    <w:r w:rsidR="00971C7B">
      <w:rPr>
        <w:noProof/>
      </w:rPr>
      <w:t>4</w:t>
    </w:r>
    <w:r>
      <w:fldChar w:fldCharType="end"/>
    </w:r>
  </w:p>
  <w:p w:rsidR="0039414A" w:rsidRDefault="003941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A651AF"/>
    <w:multiLevelType w:val="hybridMultilevel"/>
    <w:tmpl w:val="ADD678F4"/>
    <w:lvl w:ilvl="0" w:tplc="79A2B3DC">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90B8D"/>
    <w:multiLevelType w:val="hybridMultilevel"/>
    <w:tmpl w:val="1048F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2C97"/>
    <w:rsid w:val="000007B9"/>
    <w:rsid w:val="0000647B"/>
    <w:rsid w:val="00051AE6"/>
    <w:rsid w:val="0005426A"/>
    <w:rsid w:val="0006328C"/>
    <w:rsid w:val="000745C8"/>
    <w:rsid w:val="000750FD"/>
    <w:rsid w:val="00080EB2"/>
    <w:rsid w:val="00095BB4"/>
    <w:rsid w:val="000D7741"/>
    <w:rsid w:val="00111534"/>
    <w:rsid w:val="00115DC1"/>
    <w:rsid w:val="00147B39"/>
    <w:rsid w:val="00147CB3"/>
    <w:rsid w:val="00150B4B"/>
    <w:rsid w:val="00183750"/>
    <w:rsid w:val="0018391F"/>
    <w:rsid w:val="00184FF8"/>
    <w:rsid w:val="00187F9E"/>
    <w:rsid w:val="001B2257"/>
    <w:rsid w:val="001C515D"/>
    <w:rsid w:val="001D2C97"/>
    <w:rsid w:val="001D3CB9"/>
    <w:rsid w:val="001D69B8"/>
    <w:rsid w:val="001D7CE9"/>
    <w:rsid w:val="001F5EA9"/>
    <w:rsid w:val="00230DB5"/>
    <w:rsid w:val="002468A9"/>
    <w:rsid w:val="00262E37"/>
    <w:rsid w:val="00287FCC"/>
    <w:rsid w:val="002A6FD6"/>
    <w:rsid w:val="002B52DF"/>
    <w:rsid w:val="002C4AF5"/>
    <w:rsid w:val="002E41E4"/>
    <w:rsid w:val="00307D87"/>
    <w:rsid w:val="0031146B"/>
    <w:rsid w:val="00327AAB"/>
    <w:rsid w:val="0034269C"/>
    <w:rsid w:val="00351D7B"/>
    <w:rsid w:val="00352C07"/>
    <w:rsid w:val="003542E8"/>
    <w:rsid w:val="003567BE"/>
    <w:rsid w:val="003620AD"/>
    <w:rsid w:val="003629BB"/>
    <w:rsid w:val="00380860"/>
    <w:rsid w:val="003843D2"/>
    <w:rsid w:val="00385441"/>
    <w:rsid w:val="00387FAB"/>
    <w:rsid w:val="0039414A"/>
    <w:rsid w:val="003A1B06"/>
    <w:rsid w:val="003A3271"/>
    <w:rsid w:val="003A4B8B"/>
    <w:rsid w:val="003A7711"/>
    <w:rsid w:val="003B3EC7"/>
    <w:rsid w:val="003B489C"/>
    <w:rsid w:val="003B53EA"/>
    <w:rsid w:val="003C28EF"/>
    <w:rsid w:val="003E2591"/>
    <w:rsid w:val="003E2CD5"/>
    <w:rsid w:val="003E59FD"/>
    <w:rsid w:val="003F0973"/>
    <w:rsid w:val="003F6705"/>
    <w:rsid w:val="004138EF"/>
    <w:rsid w:val="00413E8A"/>
    <w:rsid w:val="0041685B"/>
    <w:rsid w:val="00417E75"/>
    <w:rsid w:val="004254FC"/>
    <w:rsid w:val="00427065"/>
    <w:rsid w:val="00432AA8"/>
    <w:rsid w:val="00435582"/>
    <w:rsid w:val="00440EF2"/>
    <w:rsid w:val="00454BE3"/>
    <w:rsid w:val="00456684"/>
    <w:rsid w:val="00485156"/>
    <w:rsid w:val="004930A7"/>
    <w:rsid w:val="004A2709"/>
    <w:rsid w:val="004B5ADE"/>
    <w:rsid w:val="004D3D52"/>
    <w:rsid w:val="004E6DD1"/>
    <w:rsid w:val="004F22BA"/>
    <w:rsid w:val="00507113"/>
    <w:rsid w:val="0051486D"/>
    <w:rsid w:val="00516808"/>
    <w:rsid w:val="00526632"/>
    <w:rsid w:val="005270A1"/>
    <w:rsid w:val="00534210"/>
    <w:rsid w:val="00536BEA"/>
    <w:rsid w:val="005563FD"/>
    <w:rsid w:val="00564C23"/>
    <w:rsid w:val="00582BDD"/>
    <w:rsid w:val="00583EAB"/>
    <w:rsid w:val="00585986"/>
    <w:rsid w:val="00587079"/>
    <w:rsid w:val="005A0328"/>
    <w:rsid w:val="005B3504"/>
    <w:rsid w:val="005C7304"/>
    <w:rsid w:val="005D3662"/>
    <w:rsid w:val="005F655E"/>
    <w:rsid w:val="00620E57"/>
    <w:rsid w:val="00622D6C"/>
    <w:rsid w:val="00632366"/>
    <w:rsid w:val="00634743"/>
    <w:rsid w:val="006472AE"/>
    <w:rsid w:val="00683970"/>
    <w:rsid w:val="00685BCB"/>
    <w:rsid w:val="00687EF1"/>
    <w:rsid w:val="00690085"/>
    <w:rsid w:val="0069422E"/>
    <w:rsid w:val="006967C8"/>
    <w:rsid w:val="006B5CE8"/>
    <w:rsid w:val="006C0C4F"/>
    <w:rsid w:val="006C1F49"/>
    <w:rsid w:val="006C51A2"/>
    <w:rsid w:val="006F411F"/>
    <w:rsid w:val="0071290E"/>
    <w:rsid w:val="00725623"/>
    <w:rsid w:val="0073098A"/>
    <w:rsid w:val="00750031"/>
    <w:rsid w:val="007510F0"/>
    <w:rsid w:val="00761942"/>
    <w:rsid w:val="00775B25"/>
    <w:rsid w:val="007939A7"/>
    <w:rsid w:val="007A2065"/>
    <w:rsid w:val="007C1085"/>
    <w:rsid w:val="007D3032"/>
    <w:rsid w:val="007E0DCB"/>
    <w:rsid w:val="007E2AE5"/>
    <w:rsid w:val="007E4234"/>
    <w:rsid w:val="007F45B0"/>
    <w:rsid w:val="0080515D"/>
    <w:rsid w:val="008126F5"/>
    <w:rsid w:val="00817D64"/>
    <w:rsid w:val="0084482D"/>
    <w:rsid w:val="00847D19"/>
    <w:rsid w:val="00861726"/>
    <w:rsid w:val="00870C3B"/>
    <w:rsid w:val="00872A14"/>
    <w:rsid w:val="00885838"/>
    <w:rsid w:val="00896A47"/>
    <w:rsid w:val="008A2401"/>
    <w:rsid w:val="008B6A4E"/>
    <w:rsid w:val="008C0DD4"/>
    <w:rsid w:val="008D196A"/>
    <w:rsid w:val="008D3DD5"/>
    <w:rsid w:val="008E0EC5"/>
    <w:rsid w:val="008E650F"/>
    <w:rsid w:val="008F173C"/>
    <w:rsid w:val="00910D60"/>
    <w:rsid w:val="00921D2D"/>
    <w:rsid w:val="009366A4"/>
    <w:rsid w:val="00953755"/>
    <w:rsid w:val="00971C7B"/>
    <w:rsid w:val="0099019C"/>
    <w:rsid w:val="009A477F"/>
    <w:rsid w:val="009B00FD"/>
    <w:rsid w:val="009C40D7"/>
    <w:rsid w:val="009D2928"/>
    <w:rsid w:val="009E3022"/>
    <w:rsid w:val="009F244A"/>
    <w:rsid w:val="00A064B1"/>
    <w:rsid w:val="00A373DA"/>
    <w:rsid w:val="00A92F52"/>
    <w:rsid w:val="00A96144"/>
    <w:rsid w:val="00AA28C8"/>
    <w:rsid w:val="00AA51A8"/>
    <w:rsid w:val="00AA5920"/>
    <w:rsid w:val="00AE090B"/>
    <w:rsid w:val="00AF25A2"/>
    <w:rsid w:val="00B10A67"/>
    <w:rsid w:val="00B3093D"/>
    <w:rsid w:val="00B4066C"/>
    <w:rsid w:val="00B61755"/>
    <w:rsid w:val="00B6444C"/>
    <w:rsid w:val="00B83DA0"/>
    <w:rsid w:val="00B9791A"/>
    <w:rsid w:val="00C04B2B"/>
    <w:rsid w:val="00C06DBB"/>
    <w:rsid w:val="00C11E7F"/>
    <w:rsid w:val="00C161E7"/>
    <w:rsid w:val="00C228A3"/>
    <w:rsid w:val="00C4382A"/>
    <w:rsid w:val="00C444CC"/>
    <w:rsid w:val="00C4495A"/>
    <w:rsid w:val="00C463EA"/>
    <w:rsid w:val="00C635E7"/>
    <w:rsid w:val="00C71A2E"/>
    <w:rsid w:val="00C72D2D"/>
    <w:rsid w:val="00C808BC"/>
    <w:rsid w:val="00C82868"/>
    <w:rsid w:val="00C83537"/>
    <w:rsid w:val="00C85AE8"/>
    <w:rsid w:val="00CC0A52"/>
    <w:rsid w:val="00CF1926"/>
    <w:rsid w:val="00D01B52"/>
    <w:rsid w:val="00D1370B"/>
    <w:rsid w:val="00D143D9"/>
    <w:rsid w:val="00D26536"/>
    <w:rsid w:val="00D375B2"/>
    <w:rsid w:val="00D448C5"/>
    <w:rsid w:val="00D51A27"/>
    <w:rsid w:val="00D52A78"/>
    <w:rsid w:val="00D62369"/>
    <w:rsid w:val="00D64617"/>
    <w:rsid w:val="00D65A30"/>
    <w:rsid w:val="00D813B1"/>
    <w:rsid w:val="00D83C11"/>
    <w:rsid w:val="00D8600C"/>
    <w:rsid w:val="00DA15BA"/>
    <w:rsid w:val="00DB0A4F"/>
    <w:rsid w:val="00DC07AE"/>
    <w:rsid w:val="00DC13DB"/>
    <w:rsid w:val="00DC2431"/>
    <w:rsid w:val="00DE59FD"/>
    <w:rsid w:val="00DF3656"/>
    <w:rsid w:val="00E15DB2"/>
    <w:rsid w:val="00E63738"/>
    <w:rsid w:val="00E91AB5"/>
    <w:rsid w:val="00E939EE"/>
    <w:rsid w:val="00EC3B19"/>
    <w:rsid w:val="00ED32E8"/>
    <w:rsid w:val="00ED5B0D"/>
    <w:rsid w:val="00EE2AE9"/>
    <w:rsid w:val="00F135FB"/>
    <w:rsid w:val="00F20D6A"/>
    <w:rsid w:val="00F22F6A"/>
    <w:rsid w:val="00F3323D"/>
    <w:rsid w:val="00F611DD"/>
    <w:rsid w:val="00F63B4F"/>
    <w:rsid w:val="00F65575"/>
    <w:rsid w:val="00F81453"/>
    <w:rsid w:val="00FA3CC7"/>
    <w:rsid w:val="00FC77F7"/>
    <w:rsid w:val="00FD31E2"/>
    <w:rsid w:val="00FD6544"/>
    <w:rsid w:val="00FE3BA7"/>
    <w:rsid w:val="00FF0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C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C4495A"/>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4254FC"/>
    <w:pPr>
      <w:autoSpaceDE w:val="0"/>
      <w:autoSpaceDN w:val="0"/>
      <w:adjustRightInd w:val="0"/>
    </w:pPr>
    <w:rPr>
      <w:sz w:val="28"/>
      <w:szCs w:val="28"/>
    </w:rPr>
  </w:style>
  <w:style w:type="paragraph" w:styleId="a4">
    <w:name w:val="List Paragraph"/>
    <w:basedOn w:val="a"/>
    <w:uiPriority w:val="34"/>
    <w:qFormat/>
    <w:rsid w:val="00690085"/>
    <w:pPr>
      <w:ind w:left="720"/>
      <w:contextualSpacing/>
    </w:pPr>
  </w:style>
  <w:style w:type="paragraph" w:styleId="a5">
    <w:name w:val="header"/>
    <w:basedOn w:val="a"/>
    <w:link w:val="a6"/>
    <w:uiPriority w:val="99"/>
    <w:semiHidden/>
    <w:unhideWhenUsed/>
    <w:rsid w:val="0041685B"/>
    <w:pPr>
      <w:tabs>
        <w:tab w:val="center" w:pos="4677"/>
        <w:tab w:val="right" w:pos="9355"/>
      </w:tabs>
    </w:pPr>
  </w:style>
  <w:style w:type="character" w:customStyle="1" w:styleId="a6">
    <w:name w:val="Верхний колонтитул Знак"/>
    <w:basedOn w:val="a0"/>
    <w:link w:val="a5"/>
    <w:uiPriority w:val="99"/>
    <w:semiHidden/>
    <w:rsid w:val="0041685B"/>
    <w:rPr>
      <w:sz w:val="24"/>
      <w:szCs w:val="24"/>
      <w:lang w:eastAsia="ru-RU"/>
    </w:rPr>
  </w:style>
  <w:style w:type="character" w:styleId="a7">
    <w:name w:val="page number"/>
    <w:basedOn w:val="a0"/>
    <w:rsid w:val="0041685B"/>
  </w:style>
  <w:style w:type="paragraph" w:styleId="a8">
    <w:name w:val="Normal (Web)"/>
    <w:aliases w:val="Обычный (Web)1,Обычный (веб)11,Обычный (Web),Обычный (веб)1,Знак Знак Знак"/>
    <w:basedOn w:val="a"/>
    <w:link w:val="a9"/>
    <w:uiPriority w:val="99"/>
    <w:qFormat/>
    <w:rsid w:val="00D64617"/>
    <w:pPr>
      <w:spacing w:before="100" w:beforeAutospacing="1" w:after="100" w:afterAutospacing="1"/>
    </w:pPr>
    <w:rPr>
      <w:lang w:val="x-none" w:eastAsia="x-none"/>
    </w:rPr>
  </w:style>
  <w:style w:type="character" w:customStyle="1" w:styleId="FontStyle13">
    <w:name w:val="Font Style13"/>
    <w:rsid w:val="00D64617"/>
    <w:rPr>
      <w:rFonts w:ascii="Times New Roman" w:hAnsi="Times New Roman" w:cs="Times New Roman" w:hint="default"/>
      <w:sz w:val="26"/>
      <w:szCs w:val="26"/>
    </w:rPr>
  </w:style>
  <w:style w:type="character" w:customStyle="1" w:styleId="a9">
    <w:name w:val="Обычный (веб) Знак"/>
    <w:aliases w:val="Обычный (Web)1 Знак,Обычный (веб)11 Знак,Обычный (Web) Знак,Обычный (веб)1 Знак,Знак Знак Знак Знак"/>
    <w:link w:val="a8"/>
    <w:uiPriority w:val="99"/>
    <w:locked/>
    <w:rsid w:val="00D64617"/>
    <w:rPr>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4CC"/>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C4495A"/>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rsid w:val="004254FC"/>
    <w:pPr>
      <w:autoSpaceDE w:val="0"/>
      <w:autoSpaceDN w:val="0"/>
      <w:adjustRightInd w:val="0"/>
    </w:pPr>
    <w:rPr>
      <w:sz w:val="28"/>
      <w:szCs w:val="28"/>
    </w:rPr>
  </w:style>
  <w:style w:type="paragraph" w:styleId="a4">
    <w:name w:val="List Paragraph"/>
    <w:basedOn w:val="a"/>
    <w:uiPriority w:val="34"/>
    <w:qFormat/>
    <w:rsid w:val="00690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6863">
      <w:bodyDiv w:val="1"/>
      <w:marLeft w:val="0"/>
      <w:marRight w:val="0"/>
      <w:marTop w:val="0"/>
      <w:marBottom w:val="0"/>
      <w:divBdr>
        <w:top w:val="none" w:sz="0" w:space="0" w:color="auto"/>
        <w:left w:val="none" w:sz="0" w:space="0" w:color="auto"/>
        <w:bottom w:val="none" w:sz="0" w:space="0" w:color="auto"/>
        <w:right w:val="none" w:sz="0" w:space="0" w:color="auto"/>
      </w:divBdr>
    </w:div>
    <w:div w:id="826555016">
      <w:bodyDiv w:val="1"/>
      <w:marLeft w:val="0"/>
      <w:marRight w:val="0"/>
      <w:marTop w:val="0"/>
      <w:marBottom w:val="0"/>
      <w:divBdr>
        <w:top w:val="none" w:sz="0" w:space="0" w:color="auto"/>
        <w:left w:val="none" w:sz="0" w:space="0" w:color="auto"/>
        <w:bottom w:val="none" w:sz="0" w:space="0" w:color="auto"/>
        <w:right w:val="none" w:sz="0" w:space="0" w:color="auto"/>
      </w:divBdr>
    </w:div>
    <w:div w:id="20704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7</Pages>
  <Words>2646</Words>
  <Characters>15087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DSZNNO</Company>
  <LinksUpToDate>false</LinksUpToDate>
  <CharactersWithSpaces>17698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Шульц Е.В.</dc:creator>
  <cp:keywords/>
  <dc:description/>
  <cp:lastModifiedBy>Шульц Е.В.</cp:lastModifiedBy>
  <cp:revision>201</cp:revision>
  <cp:lastPrinted>2018-02-28T06:40:00Z</cp:lastPrinted>
  <dcterms:created xsi:type="dcterms:W3CDTF">2015-07-16T15:09:00Z</dcterms:created>
  <dcterms:modified xsi:type="dcterms:W3CDTF">2018-07-18T14:10:00Z</dcterms:modified>
</cp:coreProperties>
</file>